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对照党章党规个人自我剖析材料4篇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找差距，是发展的第一步，认真对照查摆自身问题，勇于开展批评与自我批评，切实将“不忘初心、牢记使命”的教育目标贯穿始终，实实在在的来一场思想上的作风建设。下面是大家创业网为大家带来的对照党章党规个人自我剖析材料四篇，希望能帮助到大家!　　对照...</w:t>
      </w:r>
    </w:p>
    <w:p>
      <w:pPr>
        <w:ind w:left="0" w:right="0" w:firstLine="560"/>
        <w:spacing w:before="450" w:after="450" w:line="312" w:lineRule="auto"/>
      </w:pPr>
      <w:r>
        <w:rPr>
          <w:rFonts w:ascii="宋体" w:hAnsi="宋体" w:eastAsia="宋体" w:cs="宋体"/>
          <w:color w:val="000"/>
          <w:sz w:val="28"/>
          <w:szCs w:val="28"/>
        </w:rPr>
        <w:t xml:space="preserve">找差距，是发展的第一步，认真对照查摆自身问题，勇于开展批评与自我批评，切实将“不忘初心、牢记使命”的教育目标贯穿始终，实实在在的来一场思想上的作风建设。下面是大家创业网为大家带来的对照党章党规个人自我剖析材料四篇，希望能帮助到大家![_TAG_h3]　　对照党章党规个人自我剖析材料1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 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对照党章党规个人自我剖析材料2</w:t>
      </w:r>
    </w:p>
    <w:p>
      <w:pPr>
        <w:ind w:left="0" w:right="0" w:firstLine="560"/>
        <w:spacing w:before="450" w:after="450" w:line="312" w:lineRule="auto"/>
      </w:pPr>
      <w:r>
        <w:rPr>
          <w:rFonts w:ascii="宋体" w:hAnsi="宋体" w:eastAsia="宋体" w:cs="宋体"/>
          <w:color w:val="000"/>
          <w:sz w:val="28"/>
          <w:szCs w:val="28"/>
        </w:rPr>
        <w:t xml:space="preserve">　　对照党章党规找差距，是主题教育学习教育和检视问题的重要内容，是 推动党员领导干部主动检视自我、自觉修正错误的重要措施。根据中央《关于在“不忘初心、牢记使命”主题教育中对照党章党规找差距的工作方案》部署和集团具体安排，我对照党章党规进行了深刻的反思，并广泛征求了意 见和建议。现将自我检查情况汇报如下。</w:t>
      </w:r>
    </w:p>
    <w:p>
      <w:pPr>
        <w:ind w:left="0" w:right="0" w:firstLine="560"/>
        <w:spacing w:before="450" w:after="450" w:line="312" w:lineRule="auto"/>
      </w:pPr>
      <w:r>
        <w:rPr>
          <w:rFonts w:ascii="宋体" w:hAnsi="宋体" w:eastAsia="宋体" w:cs="宋体"/>
          <w:color w:val="000"/>
          <w:sz w:val="28"/>
          <w:szCs w:val="28"/>
        </w:rPr>
        <w:t xml:space="preserve">　　一、对照党章、准则和条例，查摆出的问题</w:t>
      </w:r>
    </w:p>
    <w:p>
      <w:pPr>
        <w:ind w:left="0" w:right="0" w:firstLine="560"/>
        <w:spacing w:before="450" w:after="450" w:line="312" w:lineRule="auto"/>
      </w:pPr>
      <w:r>
        <w:rPr>
          <w:rFonts w:ascii="宋体" w:hAnsi="宋体" w:eastAsia="宋体" w:cs="宋体"/>
          <w:color w:val="000"/>
          <w:sz w:val="28"/>
          <w:szCs w:val="28"/>
        </w:rPr>
        <w:t xml:space="preserve">　　(一)对照党章查摆，存在宗旨意识树的不牢的问题党章中指出，党的建设必须坚持实现以下五项基本要求，其中第三条就 是“坚持全心全意为人民服务。党除了工人阶级和最广大人民群众的利益，没有自己特殊的利益”。对照党章要求，对照党的初心和使命，本人还存在 宗旨意识树的不牢问题。自认为我来自普通家庭，从小长在基层，与群众有深厚感情，宗旨意识应该是比较强的，品德修养应该也是过硬的，是能够很 好的继承和发扬党的优良传统的，但在实际工作中，群众观念树得还不 牢，“官本位”思想不同程度存在。还没有完全处理好“管理”和“服 务”、“公仆”和“主人”的关系，对事关群众切身利益的问题解决上还不 得力，联系服务群众“最后一公里”制度机制还不健全。</w:t>
      </w:r>
    </w:p>
    <w:p>
      <w:pPr>
        <w:ind w:left="0" w:right="0" w:firstLine="560"/>
        <w:spacing w:before="450" w:after="450" w:line="312" w:lineRule="auto"/>
      </w:pPr>
      <w:r>
        <w:rPr>
          <w:rFonts w:ascii="宋体" w:hAnsi="宋体" w:eastAsia="宋体" w:cs="宋体"/>
          <w:color w:val="000"/>
          <w:sz w:val="28"/>
          <w:szCs w:val="28"/>
        </w:rPr>
        <w:t xml:space="preserve">　　(二)对照准则查摆，存在理想信念不够坚定的问题</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《关于新形势下党内政治生活的若干准则》中指出“必须高度重视思想 政治建设，把坚定理想信念作为开展党内政治生活的首要任务”。对照党的初心和使命，结合自身实际发现，有时候个人把理论学习当作软指标，与实际工作结合不够紧密，存在重实践轻理论倾向，对习近平新时代中国特色会主义思想和党的十九大精神等缺乏系统学习和全面把握。同时放松了对主 观世界的改造，在党的最高理想和最终目标理解上不够透彻。对新思潮新形势把握不准，特别是面对社会物欲横流的现实时，放松了自我要求，没有真正树立起科学正确的马克思主义世界观、人生观、价值观。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我认真研读了《中国共产党纪律处分条例》，对照查摆发现，还没有把执行党的政治纪律融入工作生活之中，存在讲工作纪律多，讲政治纪律少， 在处理局部与全局关系上，还是站位不高，看得不远，想得不深，做得不 细，尤其是怎样促进集团转型升级方面，深入思考的不多，缺乏把主管的各项工作放在集团整体工作上思考推进的系统性;在具体工作中，常常以工作为 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二、下一步努力方向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针对查摆出来的问题，下一步我将从三个方面加强改进。</w:t>
      </w:r>
    </w:p>
    <w:p>
      <w:pPr>
        <w:ind w:left="0" w:right="0" w:firstLine="560"/>
        <w:spacing w:before="450" w:after="450" w:line="312" w:lineRule="auto"/>
      </w:pPr>
      <w:r>
        <w:rPr>
          <w:rFonts w:ascii="宋体" w:hAnsi="宋体" w:eastAsia="宋体" w:cs="宋体"/>
          <w:color w:val="000"/>
          <w:sz w:val="28"/>
          <w:szCs w:val="28"/>
        </w:rPr>
        <w:t xml:space="preserve">　　一是进一步树牢宗旨意识。作为一名共产党员，结合“不忘初心、牢记 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二是进一步抓好理论武装。坚持把补精神之“钙”、铸思想之“魂”放 在首位。突出抓好党章党规和习近平新时代中国特色社会主义思想的学习，学习更加深入，做到进入思想、推动工作;头脑更加清醒，做到立场坚定、旗 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 模范执行“一岗双责”，坚持按法纪、按规矩、按程序办事，切实筑牢拒腐 防变的思想防线。认真执行中央八项规定和省实施细则，慎初慎微，妥善处理好同事、老板及同学、朋友相处之道，任何时候都不能放松对自己的要 求。时刻谨记自己手中的权力是党和人民赋予的，要求别人做的，自己带头 做，要求别人不做的，自己坚决不做，努力做到公私分明。</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对照党章党规个人自我剖析材料3</w:t>
      </w:r>
    </w:p>
    <w:p>
      <w:pPr>
        <w:ind w:left="0" w:right="0" w:firstLine="560"/>
        <w:spacing w:before="450" w:after="450" w:line="312" w:lineRule="auto"/>
      </w:pPr>
      <w:r>
        <w:rPr>
          <w:rFonts w:ascii="宋体" w:hAnsi="宋体" w:eastAsia="宋体" w:cs="宋体"/>
          <w:color w:val="000"/>
          <w:sz w:val="28"/>
          <w:szCs w:val="28"/>
        </w:rPr>
        <w:t xml:space="preserve">　　党员干部对照党章党规找差距“十八个是否”问题检视整改材料根据主题教育领导小组办公室《关于在“**,**”主题教育中对照党章 党规找差距的工作方案》部署要求，会前，在深入学习习近平总书记关于“**,**”重要论述、《习近平新时代中国特色社会主义思想学习纲要》的基础上，重点对照党章、《关于新形势下党内政治生活的若干准则》《中国共产党纪律处分条例》逐条进行检视、找差距，并征求意见和建议，主动把自己摆进去，深入查找了个人在遵守党章党规方面存在的突出问题，并制定整改了措施，明确了努力 方向，对此，我先作个发言，有不足之处，请各位给予批评指正。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(一)对照党章存在问题和不足 对照《共产党员先进性标准要求》、《党章》等，按照与时俱进的要求，联系单位和个人实际，通过深刻对照，我主要存在以下五个方面的问题和不足：</w:t>
      </w:r>
    </w:p>
    <w:p>
      <w:pPr>
        <w:ind w:left="0" w:right="0" w:firstLine="560"/>
        <w:spacing w:before="450" w:after="450" w:line="312" w:lineRule="auto"/>
      </w:pPr>
      <w:r>
        <w:rPr>
          <w:rFonts w:ascii="宋体" w:hAnsi="宋体" w:eastAsia="宋体" w:cs="宋体"/>
          <w:color w:val="000"/>
          <w:sz w:val="28"/>
          <w:szCs w:val="28"/>
        </w:rPr>
        <w:t xml:space="preserve">　　1、自身学习不够主动深入。在工作中，对《党章》的学习没能提到应有的高度。理论的学习还不够系统，浮于表面，没能达到应有的深度。有时只顾忙一些具体的工作，空闲时间看电视等，主动挤时间学习的自觉性不够。闲时学一阵子，忙时学的少，有时看报纸也 只是看看大标题，结果对理论上的一些问题，尤其是一些新问题理解不深，致使理论水平不能尽快得到提高。对很多新知识学习掌握的不够好，常常会放松自我学习，忽视知识能力的培养再造。不善于研究思考问题，不善于总结方法，在运用理论指导实践、促进工 作上还有差距。比如在外业过程中，总是认为自己的主要工作就是业务工作，对《党章》学习看的不够重视，忽略了《党章》学习的重要性。</w:t>
      </w:r>
    </w:p>
    <w:p>
      <w:pPr>
        <w:ind w:left="0" w:right="0" w:firstLine="560"/>
        <w:spacing w:before="450" w:after="450" w:line="312" w:lineRule="auto"/>
      </w:pPr>
      <w:r>
        <w:rPr>
          <w:rFonts w:ascii="宋体" w:hAnsi="宋体" w:eastAsia="宋体" w:cs="宋体"/>
          <w:color w:val="000"/>
          <w:sz w:val="28"/>
          <w:szCs w:val="28"/>
        </w:rPr>
        <w:t xml:space="preserve">　　2、服务意识树立的不牢。在服务人民、服务战士的工作上没能尽职尽责，有时还在思想深处搀杂着私心杂念。日常生活中，在保持和发挥先进性方面，自己虽然是一名共产党员，却对时时处处保持先进性这根弦绷得不够紧。甚至有时把自己混同于一般群众，降低了 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3、开展批评与自我批评做得还不够。在会上作自我批评多，在其他情况下作自我批评少;批评别人撇不开情面，不愿意提出反对意 见，不够大胆，怕伤害同志间感情，认为目前整个大气候也就如此，认真开展批评与自我批评也不一定就解决问题。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4、工作的标准要求不够高。不能从尽善尽美、时时处处争一流的标准上去把握。对待问题有畏难情绪，满足于领导叫做什么就做什 么，干些工作就有满足感的倾向，积极主动性不够强，缺乏创新意识和昂扬的工作热情，处理问题过于死板，灵活应用、创新观念的理念没有贯彻始终。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5、管理协调能力不强。作为一名领导干部，自己在人员管理、思想动态的掌握上经验不足，尤其是与年轻同志沟通少，工作不细致，缺乏针对性，工作方式方法不灵活，不能及时帮中队长处理好中队的工作。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1.是否坚定理想信念，坚定马克思主义信仰和社会主义信念方面。一是理想信念有待进一步提高。“理想信念是共产党人的精神 之‘钙’，没有理想信念，理想信念不坚定，精神上就会‘缺钙’，就会得‘软骨病’”，理想信念决定事业成败。通过反思，对马 克思主义理想信念的精神实质和科学领悟不深，没有真正做到深学、细照、笃行，导致思想上蒙了 “灰尘”，没有完全把理想信念转化为助推* 经济社会发展的的实际行动和内在动力。二是党性修养有待进一步提高。 通过对比学习**等基层先进典型，他们始终都坚持着饱满的精神状态、务实的工作作风、扎根基层的奉献精神，在工作细节、修为上与这些先进榜样还有一定的差距。对学习贯彻习近平总书记重要讲话和重要批示精神不够深入，没有百分百把行动统一到上级决策部署上来，对讲话 精神落实到行动缺乏主动承接和可行的举措，对未来发展的危机意识不强，时常会自我满足、自我陶醉，不自觉地产生了一些懈怠和麻痹思想。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 诚，但对新时期党章、党纪等规章制度学习不深、不全面。对新形势下如何更好地维护党的形象权威、宣传党的政策主张、巩固党的执政基础等思考研究还不深。能自觉做到将纪律和规矩挺在前面，但执行的标准不高，有 “随大流”思想，存在“完成规定动作”、机械照搬现象。重大事项按规定报告请示，在紧急事务中也存在“先斩后奏”情况。在工 作中坚信公生明、廉生威，公道才能选贤，正派才能服众。在执行规矩标准、程序纪律方面，还没有动真碰硬，抵制任人唯亲、团团伙伙、拉帮结派等不正之风不够坚决。比如：执行民主集中制基本程序不严格，存在随意性和简单化现象，有些“三重一大”事项事 先没有广泛征求意见，发扬民主不充分。</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 为核心的党中央统一领导，认真学习贯彻习近平总书记新时代中国特色社会主义思想，在学懂、弄通、做实上下功夫，牢固树立“四个意识 ”，坚定“四个自信”，做到“四个服从”，坚决维护习近平总书记在党中央和全党的核心地位、维护党中央权威和集中统一领导，自觉在思想上政治上行动上同以习近平同志为核心的党中央保持高度一致。有些理论理解的不够透彻，只看到事物的表象，把握不到 事物的本质，发现问题、分析问题、解决问题的能力有待提高。作为一名党员，在工作上，本人还是能敢于负责，敢于担当，工作还是能够沉下去，重实干，求实效.但面对工程建设新的任务，有一定的 “本领恐慌”。在工作的推进过程中，希望领导能多到工地视察，希望得到领导支持，以利于工程的推进。在面对**排涝工程建设停滞或推进缓慢时，汇报情况时主观因素讲的少，客观因素讲的多，出谋划策的少，面对工程进度严重滞后出的举措不多.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 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 足，主要表现为：思想认识不到位，认为这些规定主要是针对大领导，与己无关，故此造成深入基层、调研走访不够;同群众座谈、同干部谈心不够;精简会议、文件不够;厉行勤俭节约不够。自己有随大流思想，有一定的攀比心理.别的单位跟我们级别差不多的办公条件怎么样，自己单位也要怎么样，不是要求最好，但起码要跟其他单位差不多 。如果自己单位的条件差了，觉得影响单位的形象。在车辆的使用问题上，自己也存在一定的公车私用情况.在一定程度上，把公费考察旅游作为一种福利看待，人家这么做，我们也这么做。自己不做，怕职工有意见，影响自己在职工中的形象。在具体工程建设管理工作中，虽然自己很努力地推进工作，踏踏实实地工作，自己有时也会有畏难情绪，特别是工程停滞不前期间，工作缺乏热情、干劲不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 面。一是思想认识还有偏差。对民主集中制作为我们党和国家的“根本组织原则和领导制度”理解不深不透，对民主集中制的重要性 认识不足。比如：对民主与集中的关系认识不清，把民主同集中分开来看，有时认为开会就是集中、征求意见就是民主，没有认识到民主与集中的辩证统一性。二是发扬民主还不充分。对民主集中制的宣传教育 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 没有履行好民主参谋、协助决策的作用，在党委会议上，只关心自己分管的领域，对不直接分管的工作发表意见不主动、不充分，发表意见“随大流”，多数时候“没意见 ”。个人始终牢记党员身份，坚持以普通党员身份参加党的组织生活，能做到自觉交纳党费和报告个人事项，但有时候认为“三会一 课”枯燥乏味，而没有认识到其重要作用，“重业务轻党建”思想依然存在，对党建工作重视不够，组织生活形式不够活跃，创新组织生活思路不宽、办法不多。在民主生活会中，考虑过多，批评与自我批评不够直接，担心批评过严影响团结、大局。比如：对自己所在的党支部关心支持较少，因为工作较忙，主动 腾出时间参加党组织生活不多，作为 “一把手”表率作用没有很好发挥。</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 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 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 。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对那些说假话、大话、空话的人;那些在工作中 报喜不报忧、夸大成绩、掩盖错误、骗取荣誉的人;对那些屈从权势、拿党的原则做交易的人;对那些搞团团伙伙、闹派性的人;对那些腐化堕落分共 产党员要进行揭露，并进行必要的斗争。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 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1.是否在重大原则问题上同党中央保持一致，自觉执行党组织决定方面。一是虽然在重大原则问题上没有公开发表过任何与党中央不 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在“三公经费”支出方面，本单位无公车、本人无公款旅游及到外考察学习，公务接待活动逐年大幅度减少。今年仅发生下乡走访、去职工家属吊唁用车七次、公务宴请三次以及一些部门接待工作，金额不到四千元。除通讯 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3.是否存在优亲厚友，为黑恶势力充当“保护伞”，弄虚作假、简单粗暴等损害群众利益等问题方面，本人坚持党性原则，坚定理想 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 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 ：本人在工作中认真负责，严格按各项制度办事，有时为了完成工作存在形式主义的情况，工作中不存在官僚主义的作风，没有参与和插手市场经济活动、司法活动、执纪执法活动的情况。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級趣味，违反社会公德、家庭美德等问题方面。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　　一是学习的自觉性不高。坚持党性原则是共产党人应有的政治品格, 也是《党章》对党员的基本要求,政治上的清醒与坚定，精神上的高尚与亮节，来源于理论的丰厚积淀和思想认识上的剖析与升华。宄 其根本原因，是在于党性修养还不够深，认识新常态、理解新常态还不到位，对适应新常态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　　二是宗旨意识不够牢。毫不动摇地坚持群众路线，牢固树立群众观点，全心全意为人民服务是党的活动的根本出发点和落脚点。在实际工作中，对新情況、新要求认识不足、研究不透。分析原因， 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　　三是工作标准不够高。满足于完成领导分配的、上级布置的和岗位目标规定的任务，满足于 “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 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　　四是追求卓越的劲头不够足。主要是面对新形勢.新任务，在谋划新举措过程中，更习惯于沿用传统思维和传统方式，在创新胆识方面还有些保守;在推进目标任务过程中，遇到一些新的困难和阻碍，受本处工作职能等客观因素影响，在碰硬、碰难的问题协调上存在着畏难情緒。其根源是主观上放松了积极向上、勇攀高峰的欲望，疏于用更高的标准来严格要求，满足于有所推动、有些成效即可，使 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　　三、整改措施和今后努力的方向针对本次民主生活会查摆出来的问题，我将努力从以下几个方面抓好整改。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　　一是坚守信仰，对党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 侵蚀，不做“两面人”。自觉增强政治敏锐性和鉴别力，在大是大非面前始终保持头脑清醒，更加坚定地同以习近平同志为核心的党中央保持高度一致，更加扎实地把党中央的各项决策部署落到实处。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　　二是统揽全局，科学决策。牢记县委“统揽全局，协调各方”的使命，坚持从全局和长远考虑问题，把主要精力放在抓方向、议大 事、做决策、管全局上，认真贯彻执行党的民主集中制，不断改进领导方法，创新决策方式，充分发挥县人大、县政府、县政协班子作用，统筹安排好纪检、政法、宣传、组织、统战、武装、群团等各方面工作，切实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　　三是勇于担责，引领发展。进一步研判发展形势，理清发展思路，深入推进*规划布局，着力打造***。特别要紧盯脱贫攻坚工作目 标，实施乡村振兴战略，积极谋划致富产业，坚决打好脱贫攻坚战。树立鲜明的选人用人导向，用足用活“三项机制”，不断激发干部干事创业活力。深入推进改革开放，加强信访维稳和安全生产，全力保障全*社会大局和谐稳定。</w:t>
      </w:r>
    </w:p>
    <w:p>
      <w:pPr>
        <w:ind w:left="0" w:right="0" w:firstLine="560"/>
        <w:spacing w:before="450" w:after="450" w:line="312" w:lineRule="auto"/>
      </w:pPr>
      <w:r>
        <w:rPr>
          <w:rFonts w:ascii="宋体" w:hAnsi="宋体" w:eastAsia="宋体" w:cs="宋体"/>
          <w:color w:val="000"/>
          <w:sz w:val="28"/>
          <w:szCs w:val="28"/>
        </w:rPr>
        <w:t xml:space="preserve">　　四是修身养德，关注民生。树立崇高道德追求，认真践行社会主义核心价值观，保持健康的工作方式和生活情趣。扎实开展“**”主 题教育，着力打造一支作风硬、能力强、敢担当的攻坚“铁军”。坚持以人民为中心的发展思想,着力完善社会保障体系，认真解决好 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　　五是心存敬畏，严守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 以上是我个人对照检查，可能还不全面、不彻底，原因找的不一定准确，措施也可能还不到位。恳请同志们批评指正，我一定虚心接受，做到立行立改。</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对照党章党规个人自我剖析材料4</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按照中央关于在“不忘初心，牢记使命”主题教育中对照党章党规找差距的要求，我认真学习了《党章》、《关于新形势下党内政治生活的若干准则》、《中国共产党纪律处分条例》, 以正视问题的自觉和刀刃向内的勇气，紧紧围绕“18个是否”，结合**省安全生产实际，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按照对照检查内容，坚持把自己摆进去、把职责摆进去、把工作摆进去，结合**省应急管理工作，重点查找了以下主要问题。</w:t>
      </w:r>
    </w:p>
    <w:p>
      <w:pPr>
        <w:ind w:left="0" w:right="0" w:firstLine="560"/>
        <w:spacing w:before="450" w:after="450" w:line="312" w:lineRule="auto"/>
      </w:pPr>
      <w:r>
        <w:rPr>
          <w:rFonts w:ascii="宋体" w:hAnsi="宋体" w:eastAsia="宋体" w:cs="宋体"/>
          <w:color w:val="000"/>
          <w:sz w:val="28"/>
          <w:szCs w:val="28"/>
        </w:rPr>
        <w:t xml:space="preserve">　　(一)对照《党章》检查情况</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为指导，坚持新发展理念, 把统筹推进五位一体总体布局和协调推进四个全面战略布局统一于发展中国特色社会主义的伟大实践，为助力**高质量发展做好服务坚持践行全心全意为人民服务的根本宗旨，把人民对美好生活的向往作为自已的奋斗目标，全力做好全省应急管理工作。</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对新时代应急管理工作规律性认识尚有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认真学习应急管理部黄明书记的党风廉政讲话，时刻保持自己清醒的头脑，勤政务实、敢于担当、清正廉洁。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认真按照**省应急管理厅党组要求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对于安全生产培训和危险化学品登记有关咨询电话认真倾听和详细解答。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(二)对照《准则》检查情况</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的临时负责人，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对于省应急管理厅党组要求不做的坚决不做，要求完成的任务不折不扣的完成。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时刻保持与省应急管理厅党组保持高度一致。</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认真贯彻落实中央八项规定和省委实施细则精神，在实际工作中，坚决杜绝作风顽疾在自已身上发生。但对标先进扎实性还不够到位，攻坚克难的办法不多。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省安全生产技术服务中心临时负责人，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(三)对照《条例》检查情况</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三)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四)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一)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二)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三)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四)保持廉洁本色。习近平总书记告诫我们领导干部要慎用权力、敬畏权力。要深刻领会中央八项规定的精神实质，养成慎始、慎独、慎微的意识，走好人生每一步。虽然我们单位审批职权很少，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2025-04-19T21:24:24+08:00</dcterms:created>
  <dcterms:modified xsi:type="dcterms:W3CDTF">2025-04-19T21:24:24+08:00</dcterms:modified>
</cp:coreProperties>
</file>

<file path=docProps/custom.xml><?xml version="1.0" encoding="utf-8"?>
<Properties xmlns="http://schemas.openxmlformats.org/officeDocument/2006/custom-properties" xmlns:vt="http://schemas.openxmlformats.org/officeDocument/2006/docPropsVTypes"/>
</file>