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医院6查6看自查报告与整改措施合集3篇</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医院六查六看自查报告与整改措施(合集三篇)，欢迎阅读与收藏。第一篇: 医院六查六看自查报...</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医院六查六看自查报告与整改措施(合集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医院六查六看自查报告与整改措施</w:t>
      </w:r>
    </w:p>
    <w:p>
      <w:pPr>
        <w:ind w:left="0" w:right="0" w:firstLine="560"/>
        <w:spacing w:before="450" w:after="450" w:line="312" w:lineRule="auto"/>
      </w:pPr>
      <w:r>
        <w:rPr>
          <w:rFonts w:ascii="宋体" w:hAnsi="宋体" w:eastAsia="宋体" w:cs="宋体"/>
          <w:color w:val="000"/>
          <w:sz w:val="28"/>
          <w:szCs w:val="28"/>
        </w:rPr>
        <w:t xml:space="preserve">根据《关于强化督办检查推进治庸问责工作实施方案》，经组织机关科室、局属单位对照“六查六看”，围绕以“治庸提能、治懒提效、治散提神、治软提劲”为主要内容进行讨论，认真查找工作中存在的问题和不足。通过集中排查、组织群众评议，在“庸懒散软”方面存在五个方面的问题。通过广泛听取干部职工和群众意见、深入剖析检查的基础上，经局领导班子集体讨论，结合实际，制订本方案。</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针对影响科学发展和群众关心的突出问题，制定和落实整改措施，使全局干部职工思想更加牢固，认识更加统一，体制机制更加完善，机关干部职工和服务对象对局评议更加满意。</w:t>
      </w:r>
    </w:p>
    <w:p>
      <w:pPr>
        <w:ind w:left="0" w:right="0" w:firstLine="560"/>
        <w:spacing w:before="450" w:after="450" w:line="312" w:lineRule="auto"/>
      </w:pPr>
      <w:r>
        <w:rPr>
          <w:rFonts w:ascii="宋体" w:hAnsi="宋体" w:eastAsia="宋体" w:cs="宋体"/>
          <w:color w:val="000"/>
          <w:sz w:val="28"/>
          <w:szCs w:val="28"/>
        </w:rPr>
        <w:t xml:space="preserve">坚持先急后缓、先易后难的原则，对马上能够解决的问题，集中精力立即予以解决。对一时难以解决的问题，创造条件限时解决。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切实加强组织领导，明确分工，落实责任。整改工作由局主要领导负总责，分管领导具体抓，责任科室(二级单位)具体落实，形成一级抓一级，层层抓落实的工作机制。对涉及面广、群众迫切要求解决的问题，由局主要领导统筹协调，综合治理。对解决问题效果不好、多数群众不满意的，要重新整改。</w:t>
      </w:r>
    </w:p>
    <w:p>
      <w:pPr>
        <w:ind w:left="0" w:right="0" w:firstLine="560"/>
        <w:spacing w:before="450" w:after="450" w:line="312" w:lineRule="auto"/>
      </w:pPr>
      <w:r>
        <w:rPr>
          <w:rFonts w:ascii="宋体" w:hAnsi="宋体" w:eastAsia="宋体" w:cs="宋体"/>
          <w:color w:val="000"/>
          <w:sz w:val="28"/>
          <w:szCs w:val="28"/>
        </w:rPr>
        <w:t xml:space="preserve">(一)思想解放不够，缺乏开拓创新精神，为领导当参谋，提建议不够。少数干部工作不是紧盯一流谋划工作、做好工作，存在只求过得去，不求过得硬，甚至得过且过的现象。</w:t>
      </w:r>
    </w:p>
    <w:p>
      <w:pPr>
        <w:ind w:left="0" w:right="0" w:firstLine="560"/>
        <w:spacing w:before="450" w:after="450" w:line="312" w:lineRule="auto"/>
      </w:pPr>
      <w:r>
        <w:rPr>
          <w:rFonts w:ascii="宋体" w:hAnsi="宋体" w:eastAsia="宋体" w:cs="宋体"/>
          <w:color w:val="000"/>
          <w:sz w:val="28"/>
          <w:szCs w:val="28"/>
        </w:rPr>
        <w:t xml:space="preserve">(二)督办协调不够，对领导交办的事项或工作，能按质保量完成工作任务。但有的工作由于受到客观条件的限制，完成得不够及时，在效能上有些拖拉，有少数不能及时落实或完成。</w:t>
      </w:r>
    </w:p>
    <w:p>
      <w:pPr>
        <w:ind w:left="0" w:right="0" w:firstLine="560"/>
        <w:spacing w:before="450" w:after="450" w:line="312" w:lineRule="auto"/>
      </w:pPr>
      <w:r>
        <w:rPr>
          <w:rFonts w:ascii="宋体" w:hAnsi="宋体" w:eastAsia="宋体" w:cs="宋体"/>
          <w:color w:val="000"/>
          <w:sz w:val="28"/>
          <w:szCs w:val="28"/>
        </w:rPr>
        <w:t xml:space="preserve">(三)调查研究不够，在下基层、转作风、改文风方面存在明显不足;能热情为基层服务，不能解决的问题能及时向有关部门、领导反映，也做了很多工作，但在服务大局、后勤保障方面与干部职工的愿望存在一定差距，对个别问题存在畏难情绪;在无私奉献上做得还不够好，有时在思想深处还掺杂着私心杂念，有一些患得患失的情绪等等;遇到工作的时候，有逃避思想，主观能动性还欠缺。少数同志纪律观念淡漠，责任心差、大局意识不强，存在迟到早退、上班时间上街吃饭，上班玩电脑等行为;工作不敢碰硬、存在面情观和一团和气的现象。</w:t>
      </w:r>
    </w:p>
    <w:p>
      <w:pPr>
        <w:ind w:left="0" w:right="0" w:firstLine="560"/>
        <w:spacing w:before="450" w:after="450" w:line="312" w:lineRule="auto"/>
      </w:pPr>
      <w:r>
        <w:rPr>
          <w:rFonts w:ascii="宋体" w:hAnsi="宋体" w:eastAsia="宋体" w:cs="宋体"/>
          <w:color w:val="000"/>
          <w:sz w:val="28"/>
          <w:szCs w:val="28"/>
        </w:rPr>
        <w:t xml:space="preserve">(四)政策理论水平不够高。对政治理论钻研的不深、不透。有时只注重与自身岗位有关的内容，跟其他岗位的联系沟通较少，对很多新事物、新知识学习掌握的不够好，运用理论指导实践促进工作上还有差距，满足于过得去、差不多。</w:t>
      </w:r>
    </w:p>
    <w:p>
      <w:pPr>
        <w:ind w:left="0" w:right="0" w:firstLine="560"/>
        <w:spacing w:before="450" w:after="450" w:line="312" w:lineRule="auto"/>
      </w:pPr>
      <w:r>
        <w:rPr>
          <w:rFonts w:ascii="宋体" w:hAnsi="宋体" w:eastAsia="宋体" w:cs="宋体"/>
          <w:color w:val="000"/>
          <w:sz w:val="28"/>
          <w:szCs w:val="28"/>
        </w:rPr>
        <w:t xml:space="preserve">(五)工作方法和管理方法欠缺。主要表现在干事情思维分析不细致、不全面。能认真落实上级决定、决策、指示，不存在有令不行、有禁不止的现象。但有时干事情有急于求成的想法，分析问题粗糙，方法简单，疏于思考，在动脑筋、想办法、扎扎实实下功夫上还不够，有时抓工作的措施还不是很到位。</w:t>
      </w:r>
    </w:p>
    <w:p>
      <w:pPr>
        <w:ind w:left="0" w:right="0" w:firstLine="560"/>
        <w:spacing w:before="450" w:after="450" w:line="312" w:lineRule="auto"/>
      </w:pPr>
      <w:r>
        <w:rPr>
          <w:rFonts w:ascii="宋体" w:hAnsi="宋体" w:eastAsia="宋体" w:cs="宋体"/>
          <w:color w:val="000"/>
          <w:sz w:val="28"/>
          <w:szCs w:val="28"/>
        </w:rPr>
        <w:t xml:space="preserve">(一)以高度的责任感，解放思想，开拓创新。按照市委市政府的要求，充分利用财政经济杠杆作用，以财政收入持续增长为基础，加速财源建设，培植新的经济增长点上，做出一流工作业绩。一是严格预算管理，预算科、国库科及相关业务科室要建立和完善科学的定额标准体系和严格的项目预算管理程序，加强项目预审，注重预算与计划的衔接，努力做到公开、透明、规范，建立编制科学、执行严格、监督有力、绩效考评，各环节有机衔接的预算管理机制，以提高预算编制的针对性、准确性、规范性和有效性。二是通过财政补贴和农业综合开发投入，各涉农科室、农发办要加大对农业产业化和新农村建设的支持力度。三是大力支持国有企业改制和结构调整，巩固和提升骨干财源，企业科、商贸科等相关科室要通过政策引导、财政贴息和财政间歇资金短期融通等形式，支持重点企业的技术改造和优势项目建设，帮助企业搞活经营，提高能力，提档升级，提高效益。四是充分利用我市名山秀水的品牌效应。行政政法科等相关科室要大力支持旅游业，进而促进第三产业的快速发展。五是认真落实“项目兴丹”战略。农发班、经建科、企业科、农业科等相关科室要积极争取南水北调项目，为丹江口水库水源保护区建设提供财力保障，确保丹江口水库水质优良。六是不断进行财政改革。预算科、国库科等相关科室要完善协税护税和稳定增收机制和合理的财力分配机制，同时不断完善内部管理和监督机制，增强财力保障水平。七是继续深化国库集中收付制度改革，全面推进国库单一帐户体系建设，综合使用资金。国库科等相关科室要创新理财方式，进一步加强资金管理、提高财政资金使用的科学化、法制化，降低行政成本，保障资金运行安全的良好效果。</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责任科室(单位)：农发办、局机关有关科室。</w:t>
      </w:r>
    </w:p>
    <w:p>
      <w:pPr>
        <w:ind w:left="0" w:right="0" w:firstLine="560"/>
        <w:spacing w:before="450" w:after="450" w:line="312" w:lineRule="auto"/>
      </w:pPr>
      <w:r>
        <w:rPr>
          <w:rFonts w:ascii="宋体" w:hAnsi="宋体" w:eastAsia="宋体" w:cs="宋体"/>
          <w:color w:val="000"/>
          <w:sz w:val="28"/>
          <w:szCs w:val="28"/>
        </w:rPr>
        <w:t xml:space="preserve">责任人：农发办、局机关有关科室负责人。</w:t>
      </w:r>
    </w:p>
    <w:p>
      <w:pPr>
        <w:ind w:left="0" w:right="0" w:firstLine="560"/>
        <w:spacing w:before="450" w:after="450" w:line="312" w:lineRule="auto"/>
      </w:pPr>
      <w:r>
        <w:rPr>
          <w:rFonts w:ascii="宋体" w:hAnsi="宋体" w:eastAsia="宋体" w:cs="宋体"/>
          <w:color w:val="000"/>
          <w:sz w:val="28"/>
          <w:szCs w:val="28"/>
        </w:rPr>
        <w:t xml:space="preserve">整改期限：中长期。</w:t>
      </w:r>
    </w:p>
    <w:p>
      <w:pPr>
        <w:ind w:left="0" w:right="0" w:firstLine="560"/>
        <w:spacing w:before="450" w:after="450" w:line="312" w:lineRule="auto"/>
      </w:pPr>
      <w:r>
        <w:rPr>
          <w:rFonts w:ascii="宋体" w:hAnsi="宋体" w:eastAsia="宋体" w:cs="宋体"/>
          <w:color w:val="000"/>
          <w:sz w:val="28"/>
          <w:szCs w:val="28"/>
        </w:rPr>
        <w:t xml:space="preserve">(二)加强部门协调，强化财政监督。以财政资金整合为突破点，进一步优化财政资源配置。一是落实好积极财政政策。经建科、企业科、财政监督局等相关单位(科室)应积极筹措资金，配合有关部门谋划筛选对接项目，拓展财政筹资渠道。认真落实有关减免税费政策。加强国债资金监督检查，确保财政资金发挥效益。二是促进经济结构战略性调整。经建科、企业科、金融科等相关科室应着力支持节能减排，完善资源有偿使用制度、生态环境补偿机制和支持节能减排政策体系。支持做大创业投资引导基金，完善企业信用担保机构风险分担和补偿机制。落实财政补助政策，做好国有企业政策性关闭破产、依法破产衔接工作。三是全面落实惠农奖励政策。农业科等涉农科室应落实好扶持粮食、生猪、特产发展的财政奖励政策。四是支持社会事业加快发展。教科文科、社保科等相关科室应进一步健全义务教育经费保障机制，确保农村新增教育、文化等社会事业支出。支持城乡医疗服务体系建设。加大城乡医疗救助支持力度，整合省、十堰市、丹江口市三级“农村卫生室改造资金”，在“大病统筹”上取消病种限制，提高救助水平，实施二次救助。支持公共安全体系建设，完善基层政法经费保障标准体系。加大社会保障投入，继续保持城乡最低生活保障水平。</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责任科室(单位)：财政监督局、局机关有关科室。</w:t>
      </w:r>
    </w:p>
    <w:p>
      <w:pPr>
        <w:ind w:left="0" w:right="0" w:firstLine="560"/>
        <w:spacing w:before="450" w:after="450" w:line="312" w:lineRule="auto"/>
      </w:pPr>
      <w:r>
        <w:rPr>
          <w:rFonts w:ascii="宋体" w:hAnsi="宋体" w:eastAsia="宋体" w:cs="宋体"/>
          <w:color w:val="000"/>
          <w:sz w:val="28"/>
          <w:szCs w:val="28"/>
        </w:rPr>
        <w:t xml:space="preserve">责任人：财政监督局、局机关有关科室负责人。</w:t>
      </w:r>
    </w:p>
    <w:p>
      <w:pPr>
        <w:ind w:left="0" w:right="0" w:firstLine="560"/>
        <w:spacing w:before="450" w:after="450" w:line="312" w:lineRule="auto"/>
      </w:pPr>
      <w:r>
        <w:rPr>
          <w:rFonts w:ascii="宋体" w:hAnsi="宋体" w:eastAsia="宋体" w:cs="宋体"/>
          <w:color w:val="000"/>
          <w:sz w:val="28"/>
          <w:szCs w:val="28"/>
        </w:rPr>
        <w:t xml:space="preserve">整改期限：中长期。</w:t>
      </w:r>
    </w:p>
    <w:p>
      <w:pPr>
        <w:ind w:left="0" w:right="0" w:firstLine="560"/>
        <w:spacing w:before="450" w:after="450" w:line="312" w:lineRule="auto"/>
      </w:pPr>
      <w:r>
        <w:rPr>
          <w:rFonts w:ascii="宋体" w:hAnsi="宋体" w:eastAsia="宋体" w:cs="宋体"/>
          <w:color w:val="000"/>
          <w:sz w:val="28"/>
          <w:szCs w:val="28"/>
        </w:rPr>
        <w:t xml:space="preserve">(三)大兴调查研究之风。深入开展调查研究活动。今11月定为我局的“调研月”，通过开展“农财杯”征文活动等方式，按照局党委关于党员领导干部深入基层开展调查研究的有关规定，班子成员及其分管科室、二级单位要联系分管工作的职责要求，开展调查研究，围绕“我为发展献良策，立足财政做贡献”的主题，撰写1-2篇调研文章，内容自选，题目自拟。班子成员应带头并带领其分管科室、二级单位经常深入基层、深入一线、深入群众，每重点围绕财政中心工作，选择一、二个课题进行深入广泛的调查研究，要撰写1篇联系实际、有见解、有实用价值、有份量的调研文章。发现问题，查找原因，找出对策，切实有效地解决问题，总结和推广经验，做到在发现解决问题过程中不断解放思想、更新观念，并建立严格的考核制度。与此同时，加强组织纪律性，监察科、办公室、人教科等相关科室应严格执行签到制度、检查制度、奖惩制度等三项制度，杜绝迟到早退、上班时间上街吃饭，上班玩电脑等行为。</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责任科室(单位)：监察科、办公室、人教科。</w:t>
      </w:r>
    </w:p>
    <w:p>
      <w:pPr>
        <w:ind w:left="0" w:right="0" w:firstLine="560"/>
        <w:spacing w:before="450" w:after="450" w:line="312" w:lineRule="auto"/>
      </w:pPr>
      <w:r>
        <w:rPr>
          <w:rFonts w:ascii="宋体" w:hAnsi="宋体" w:eastAsia="宋体" w:cs="宋体"/>
          <w:color w:val="000"/>
          <w:sz w:val="28"/>
          <w:szCs w:val="28"/>
        </w:rPr>
        <w:t xml:space="preserve">责任人：监察科、办公室、人教科负责人。</w:t>
      </w:r>
    </w:p>
    <w:p>
      <w:pPr>
        <w:ind w:left="0" w:right="0" w:firstLine="560"/>
        <w:spacing w:before="450" w:after="450" w:line="312" w:lineRule="auto"/>
      </w:pPr>
      <w:r>
        <w:rPr>
          <w:rFonts w:ascii="宋体" w:hAnsi="宋体" w:eastAsia="宋体" w:cs="宋体"/>
          <w:color w:val="000"/>
          <w:sz w:val="28"/>
          <w:szCs w:val="28"/>
        </w:rPr>
        <w:t xml:space="preserve">整改期限：近期。</w:t>
      </w:r>
    </w:p>
    <w:p>
      <w:pPr>
        <w:ind w:left="0" w:right="0" w:firstLine="560"/>
        <w:spacing w:before="450" w:after="450" w:line="312" w:lineRule="auto"/>
      </w:pPr>
      <w:r>
        <w:rPr>
          <w:rFonts w:ascii="宋体" w:hAnsi="宋体" w:eastAsia="宋体" w:cs="宋体"/>
          <w:color w:val="000"/>
          <w:sz w:val="28"/>
          <w:szCs w:val="28"/>
        </w:rPr>
        <w:t xml:space="preserve">(四)一是创新学习方式，采取集中学习与分散学习相结合、个人自学与集中领学相结合、讨论交流与专题辅导、观看录像相结合等多种方式，充分利用网络、媒体等现代化手段，提高学习的针对性和实效性。同时，积极创造条件鼓励和推荐干部职工参加上级举办的各类政治业务培训、参观学习、外派挂职锻炼及高层次学历教育和职称考试。二是丰富学习内容，在进一步加强政治理论学习的同时，突出现代财政业务知识、经济管理知识、金融知识、科技知识和法律法规知识的学习，不断提高财政干部职工的思想政治素质和业务工作能力。三是注重学习效果，坚持每月一次的党委中心学习组学习制度，每次学习要明确一名中心发言人，集中研讨一、两个问题，中心学习组成员心得笔记全要达到1.5万字。坚持每周五下午的干部职工理论学习制度。建立和完善“青读书小组”学习制度。干部职工个人心得笔记全达到8千字。办公室、人教科要建立个人学习档案，对学习计划、资料、成绩等存档，要坚持理论联系实际，在精学、深学上下工夫，在指导实践上做文章，努力把学习的理论知识转化为科学的思维方式，转化为指导工作的思路和方法。四是加强督促检查，成立学习督查小组，每半对学习情况进行检查督导，重点检查学习笔记、体会或理论文章记录上报情况，检查结果纳入度考核的内容。</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责任科室(单位)：办公室、人教科。</w:t>
      </w:r>
    </w:p>
    <w:p>
      <w:pPr>
        <w:ind w:left="0" w:right="0" w:firstLine="560"/>
        <w:spacing w:before="450" w:after="450" w:line="312" w:lineRule="auto"/>
      </w:pPr>
      <w:r>
        <w:rPr>
          <w:rFonts w:ascii="宋体" w:hAnsi="宋体" w:eastAsia="宋体" w:cs="宋体"/>
          <w:color w:val="000"/>
          <w:sz w:val="28"/>
          <w:szCs w:val="28"/>
        </w:rPr>
        <w:t xml:space="preserve">责任人：办公室、人教科负责人。</w:t>
      </w:r>
    </w:p>
    <w:p>
      <w:pPr>
        <w:ind w:left="0" w:right="0" w:firstLine="560"/>
        <w:spacing w:before="450" w:after="450" w:line="312" w:lineRule="auto"/>
      </w:pPr>
      <w:r>
        <w:rPr>
          <w:rFonts w:ascii="宋体" w:hAnsi="宋体" w:eastAsia="宋体" w:cs="宋体"/>
          <w:color w:val="000"/>
          <w:sz w:val="28"/>
          <w:szCs w:val="28"/>
        </w:rPr>
        <w:t xml:space="preserve">整改期限：近期。</w:t>
      </w:r>
    </w:p>
    <w:p>
      <w:pPr>
        <w:ind w:left="0" w:right="0" w:firstLine="560"/>
        <w:spacing w:before="450" w:after="450" w:line="312" w:lineRule="auto"/>
      </w:pPr>
      <w:r>
        <w:rPr>
          <w:rFonts w:ascii="宋体" w:hAnsi="宋体" w:eastAsia="宋体" w:cs="宋体"/>
          <w:color w:val="000"/>
          <w:sz w:val="28"/>
          <w:szCs w:val="28"/>
        </w:rPr>
        <w:t xml:space="preserve">(五)加强财政科学化精细化管理，在提升监管水平上做文章。在预算收支方面，国库科等相关科室应细化收入预测工作，提高收入预测的科学性和准确性，各项目支出预算做到了有明确的项目实施计划和时间进度。在非税收入方面，非税局等相关单位(科室)应建立非税收入定期分析报告制度，实行票据网络化管理，从源头上堵塞漏洞。在政府采购方面，采购科等相关科室应严格按照管采分离的要求，规范政府采购行为，96个预算单位全部编制部门政府采购预算。在惠农补贴发放和村账乡管方面，农财局应做好《农民负担及补贴政策监督卡》数据的电脑打印工作，完善核算体系，实现村民参与、民主管理、民主决策、民主监督的目标。在国有资产监管方面，资产管理科、国资公司等相关科室(单位)应严格执行《市行政事业单位国有资产及收益管理暂行办法》、《市公务用车管理办法》等制度。认真开展全市单位资产变动信息录入工作，实行资产动态管理。在会计管理方面，会计局应精心组织开展会计管理活动，对全市实施会计法检查，自查面100%，重点抽查30%。在财政监督方面，财政监督局应加强强农惠农资金等多项专项资金的检查，开展村级“资产、资金、资源”的清理工作。在政务公开方面，信息中心、监察科应做好我局向全市人民郑重作出公开承诺和人民群众的来信来访的工作。</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责任科室(单位)：局机关有关科室、二级单位。</w:t>
      </w:r>
    </w:p>
    <w:p>
      <w:pPr>
        <w:ind w:left="0" w:right="0" w:firstLine="560"/>
        <w:spacing w:before="450" w:after="450" w:line="312" w:lineRule="auto"/>
      </w:pPr>
      <w:r>
        <w:rPr>
          <w:rFonts w:ascii="宋体" w:hAnsi="宋体" w:eastAsia="宋体" w:cs="宋体"/>
          <w:color w:val="000"/>
          <w:sz w:val="28"/>
          <w:szCs w:val="28"/>
        </w:rPr>
        <w:t xml:space="preserve">责任人：局机关有关科室、二级单位负责人。</w:t>
      </w:r>
    </w:p>
    <w:p>
      <w:pPr>
        <w:ind w:left="0" w:right="0" w:firstLine="560"/>
        <w:spacing w:before="450" w:after="450" w:line="312" w:lineRule="auto"/>
      </w:pPr>
      <w:r>
        <w:rPr>
          <w:rFonts w:ascii="宋体" w:hAnsi="宋体" w:eastAsia="宋体" w:cs="宋体"/>
          <w:color w:val="000"/>
          <w:sz w:val="28"/>
          <w:szCs w:val="28"/>
        </w:rPr>
        <w:t xml:space="preserve">整改期限：中长期。</w:t>
      </w:r>
    </w:p>
    <w:p>
      <w:pPr>
        <w:ind w:left="0" w:right="0" w:firstLine="560"/>
        <w:spacing w:before="450" w:after="450" w:line="312" w:lineRule="auto"/>
      </w:pPr>
      <w:r>
        <w:rPr>
          <w:rFonts w:ascii="黑体" w:hAnsi="黑体" w:eastAsia="黑体" w:cs="黑体"/>
          <w:color w:val="000000"/>
          <w:sz w:val="36"/>
          <w:szCs w:val="36"/>
          <w:b w:val="1"/>
          <w:bCs w:val="1"/>
        </w:rPr>
        <w:t xml:space="preserve">第二篇: 医院六查六看自查报告与整改措施</w:t>
      </w:r>
    </w:p>
    <w:p>
      <w:pPr>
        <w:ind w:left="0" w:right="0" w:firstLine="560"/>
        <w:spacing w:before="450" w:after="450" w:line="312" w:lineRule="auto"/>
      </w:pPr>
      <w:r>
        <w:rPr>
          <w:rFonts w:ascii="宋体" w:hAnsi="宋体" w:eastAsia="宋体" w:cs="宋体"/>
          <w:color w:val="000"/>
          <w:sz w:val="28"/>
          <w:szCs w:val="28"/>
        </w:rPr>
        <w:t xml:space="preserve">通过科学发展观学习教育活动，确保剖析检查阶段达到预期目的，取得实际效果，根据学习提高阶段工作开展情况和剖析检查阶段的任务要求，我自觉剖析紧密联系个人实际，认真查摆落实科学发展观和作风建设方面存在的问题，深刻剖析问题存在的主客观原因，认真撰写个人自查剖析材料、广泛征求群众意见，使自己不断进步。</w:t>
      </w:r>
    </w:p>
    <w:p>
      <w:pPr>
        <w:ind w:left="0" w:right="0" w:firstLine="560"/>
        <w:spacing w:before="450" w:after="450" w:line="312" w:lineRule="auto"/>
      </w:pPr>
      <w:r>
        <w:rPr>
          <w:rFonts w:ascii="宋体" w:hAnsi="宋体" w:eastAsia="宋体" w:cs="宋体"/>
          <w:color w:val="000"/>
          <w:sz w:val="28"/>
          <w:szCs w:val="28"/>
        </w:rPr>
        <w:t xml:space="preserve">按照落实科学发展观和“六查六看”的总体要求，对照“六查六看”：一查本单位确定的发展思路、规划和举措，看发展思路、规划和举措是否符合科学发展观的要求；二查为职工，学生办实事的落实情况，看是否坚持以人为本，一切为了学生、一切依靠职工的要求；三查我校的发展情况，看是否符合协调发展的要求；四查和谐校园创建情况，看是否符合和谐社会建设要求；五查教育职工均衡协调发展情况，看职工之间、工作人员与学生之间是否均衡协调发展；六查政绩和作风建设，看干部能不能以求真务实的工作作风、心系群众的服务思想、惠及发展的科学政绩为发展服务、为人民造福。结合本人的思想状况、工作实际、具体职责进行深刻反思，深刻剖析、自省自警。汇报如下：</w:t>
      </w:r>
    </w:p>
    <w:p>
      <w:pPr>
        <w:ind w:left="0" w:right="0" w:firstLine="560"/>
        <w:spacing w:before="450" w:after="450" w:line="312" w:lineRule="auto"/>
      </w:pPr>
      <w:r>
        <w:rPr>
          <w:rFonts w:ascii="宋体" w:hAnsi="宋体" w:eastAsia="宋体" w:cs="宋体"/>
          <w:color w:val="000"/>
          <w:sz w:val="28"/>
          <w:szCs w:val="28"/>
        </w:rPr>
        <w:t xml:space="preserve">按照学校\"科学发展观实施方案\"的安排，通过集中学习和分散学习，系统全面地学习了《科学发展观》共写心得体会3篇，读书笔记30000多字。深刻的认识到这次在全党开展的教育活动，是党的十六大做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一篇好范文带来更多轻松wWw.HAOWoRd.coM)，更新了观念，振奋了精神，政治素质有了进一步的提高。同时对照党政机关事业先进性标准和党组织的希望和要求，对照党的先模人物，看到了不足，找到了差距，增强了发展的紧迫感和自觉性。</w:t>
      </w:r>
    </w:p>
    <w:p>
      <w:pPr>
        <w:ind w:left="0" w:right="0" w:firstLine="560"/>
        <w:spacing w:before="450" w:after="450" w:line="312" w:lineRule="auto"/>
      </w:pPr>
      <w:r>
        <w:rPr>
          <w:rFonts w:ascii="宋体" w:hAnsi="宋体" w:eastAsia="宋体" w:cs="宋体"/>
          <w:color w:val="000"/>
          <w:sz w:val="28"/>
          <w:szCs w:val="28"/>
        </w:rPr>
        <w:t xml:space="preserve">对照《六查六看》内容，我本人已经认识到的突出问题主要有以下几个方面：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干部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主抓业务出发，尽管也按领导要求完成了要做的工作，心理上还是有一些其他的想法。比如我主要负责自习室协调，各楼层的学生秩序工作，我就作为工作的第一要务，只看着自己这一块，忽视了对\"整体的\"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三十多年，拼也拼过，干也干过，曾经获得几次先进工作者，现在是调研员，从而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开展这次科学发展观六查六看教育活动对党员干部来说意义重大，是关系执政兴国的头等大事，对个人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处级干部工作者，始终把群众满意不满意作为工作的标准，尽自己全力奉献教育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的利益，也要去完成每项为群众利益着想的任务，强化宗旨意识，诚心诚意的为人民谋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医院六查六看自查报告与整改措施</w:t>
      </w:r>
    </w:p>
    <w:p>
      <w:pPr>
        <w:ind w:left="0" w:right="0" w:firstLine="560"/>
        <w:spacing w:before="450" w:after="450" w:line="312" w:lineRule="auto"/>
      </w:pPr>
      <w:r>
        <w:rPr>
          <w:rFonts w:ascii="宋体" w:hAnsi="宋体" w:eastAsia="宋体" w:cs="宋体"/>
          <w:color w:val="000"/>
          <w:sz w:val="28"/>
          <w:szCs w:val="28"/>
        </w:rPr>
        <w:t xml:space="preserve">为认真落实州委、州政府关于开展“治懒、治散、治庸、治拖、治贪”专项治理活动工作的要求，根据自查自纠阶段结合部门和岗位职责，对照“五治内容”，开展自我剖析，查找存在的问题，重点从“六查六看”的总体要求，我紧密联系个人实际，认真查摆存在的问题，深刻剖析问题存在的原因，使自己不断进步。</w:t>
      </w:r>
    </w:p>
    <w:p>
      <w:pPr>
        <w:ind w:left="0" w:right="0" w:firstLine="560"/>
        <w:spacing w:before="450" w:after="450" w:line="312" w:lineRule="auto"/>
      </w:pPr>
      <w:r>
        <w:rPr>
          <w:rFonts w:ascii="宋体" w:hAnsi="宋体" w:eastAsia="宋体" w:cs="宋体"/>
          <w:color w:val="000"/>
          <w:sz w:val="28"/>
          <w:szCs w:val="28"/>
        </w:rPr>
        <w:t xml:space="preserve">1、思想观念上政治思想意识不够强。表现在：没有培养自己从政治的角度来观察、分析问题，认识事物只停留在表面，未透过现象看本质，对事物的理解不深刻、不全面。存在片面地自我满足意识，自认为工作努力、表现良好，没有违反任何规章制度，没有什么问题需要自查自纠，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2、工作业绩上宗旨观念不够牢固，开拓创新意识不强。虽然在本职岗位上一直努力地工作，但都很被动，工作超前意识不强，对待工作不够主动、积极，只满足于完成上级机关和领导交给的任务，在工作中遇到难题，不善于思考，动脑，常常等待领导的指示，说一步走一步，未把工作做实、做深、做细，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3、在日常管理上和遵守规章制度上还不够，作为党委</w:t>
      </w:r>
    </w:p>
    <w:p>
      <w:pPr>
        <w:ind w:left="0" w:right="0" w:firstLine="560"/>
        <w:spacing w:before="450" w:after="450" w:line="312" w:lineRule="auto"/>
      </w:pPr>
      <w:r>
        <w:rPr>
          <w:rFonts w:ascii="宋体" w:hAnsi="宋体" w:eastAsia="宋体" w:cs="宋体"/>
          <w:color w:val="000"/>
          <w:sz w:val="28"/>
          <w:szCs w:val="28"/>
        </w:rPr>
        <w:t xml:space="preserve">的智囊团和参谋部，有时因工作忙，在请销假制度落实上不够好，制定的有些规章制度还不够完善，工作不够细，与领导和大家的要求有差距。</w:t>
      </w:r>
    </w:p>
    <w:p>
      <w:pPr>
        <w:ind w:left="0" w:right="0" w:firstLine="560"/>
        <w:spacing w:before="450" w:after="450" w:line="312" w:lineRule="auto"/>
      </w:pPr>
      <w:r>
        <w:rPr>
          <w:rFonts w:ascii="宋体" w:hAnsi="宋体" w:eastAsia="宋体" w:cs="宋体"/>
          <w:color w:val="000"/>
          <w:sz w:val="28"/>
          <w:szCs w:val="28"/>
        </w:rPr>
        <w:t xml:space="preserve">4、在工作作风方面，思想不够解放，观念陈旧，工作</w:t>
      </w:r>
    </w:p>
    <w:p>
      <w:pPr>
        <w:ind w:left="0" w:right="0" w:firstLine="560"/>
        <w:spacing w:before="450" w:after="450" w:line="312" w:lineRule="auto"/>
      </w:pPr>
      <w:r>
        <w:rPr>
          <w:rFonts w:ascii="宋体" w:hAnsi="宋体" w:eastAsia="宋体" w:cs="宋体"/>
          <w:color w:val="000"/>
          <w:sz w:val="28"/>
          <w:szCs w:val="28"/>
        </w:rPr>
        <w:t xml:space="preserve">上创新意识不强。对在新形势、新任务和工作中遇到的新问题没有进行深层次的分析，仅看表面现象、思考不深刻，缺乏应有的政治敏锐性和洞察力，处理方法比较简单，没有创新精神。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5、在制度纪律方面遇到问题还是习惯于用老方法去理</w:t>
      </w:r>
    </w:p>
    <w:p>
      <w:pPr>
        <w:ind w:left="0" w:right="0" w:firstLine="560"/>
        <w:spacing w:before="450" w:after="450" w:line="312" w:lineRule="auto"/>
      </w:pPr>
      <w:r>
        <w:rPr>
          <w:rFonts w:ascii="宋体" w:hAnsi="宋体" w:eastAsia="宋体" w:cs="宋体"/>
          <w:color w:val="000"/>
          <w:sz w:val="28"/>
          <w:szCs w:val="28"/>
        </w:rPr>
        <w:t xml:space="preserve">解，没有想到好的规章制度，用制度管人，思想懒惰，没有做到脚踏实地地用科学发展观的理论去正确研究处理问题。</w:t>
      </w:r>
    </w:p>
    <w:p>
      <w:pPr>
        <w:ind w:left="0" w:right="0" w:firstLine="560"/>
        <w:spacing w:before="450" w:after="450" w:line="312" w:lineRule="auto"/>
      </w:pPr>
      <w:r>
        <w:rPr>
          <w:rFonts w:ascii="宋体" w:hAnsi="宋体" w:eastAsia="宋体" w:cs="宋体"/>
          <w:color w:val="000"/>
          <w:sz w:val="28"/>
          <w:szCs w:val="28"/>
        </w:rPr>
        <w:t xml:space="preserve">6、在工作成效方面自学不够，面对瞬息万变，发展迅</w:t>
      </w:r>
    </w:p>
    <w:p>
      <w:pPr>
        <w:ind w:left="0" w:right="0" w:firstLine="560"/>
        <w:spacing w:before="450" w:after="450" w:line="312" w:lineRule="auto"/>
      </w:pPr>
      <w:r>
        <w:rPr>
          <w:rFonts w:ascii="宋体" w:hAnsi="宋体" w:eastAsia="宋体" w:cs="宋体"/>
          <w:color w:val="000"/>
          <w:sz w:val="28"/>
          <w:szCs w:val="28"/>
        </w:rPr>
        <w:t xml:space="preserve">速的形势还不能适应，只有加强学习，注重自身素质的不断提高，做到与时俱进。在工作中忽视了知识能力的培养再造，对业务知识掌握不够，没有意识到业务水平的高低对工作效率和质量起决定性作用。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1、对政治学习“走过场”。停于形式，敷衍了事，在政治学习时存在应付心理，没有把参加政治学习和主动接受思想教育作为一名党员干部的必修课来认真对待。因此，在看问题、想办法上政治敏锐性不强，前瞻性不够，只是立足目</w:t>
      </w:r>
    </w:p>
    <w:p>
      <w:pPr>
        <w:ind w:left="0" w:right="0" w:firstLine="560"/>
        <w:spacing w:before="450" w:after="450" w:line="312" w:lineRule="auto"/>
      </w:pPr>
      <w:r>
        <w:rPr>
          <w:rFonts w:ascii="宋体" w:hAnsi="宋体" w:eastAsia="宋体" w:cs="宋体"/>
          <w:color w:val="000"/>
          <w:sz w:val="28"/>
          <w:szCs w:val="28"/>
        </w:rPr>
        <w:t xml:space="preserve">前，不能放眼未来。</w:t>
      </w:r>
    </w:p>
    <w:p>
      <w:pPr>
        <w:ind w:left="0" w:right="0" w:firstLine="560"/>
        <w:spacing w:before="450" w:after="450" w:line="312" w:lineRule="auto"/>
      </w:pPr>
      <w:r>
        <w:rPr>
          <w:rFonts w:ascii="宋体" w:hAnsi="宋体" w:eastAsia="宋体" w:cs="宋体"/>
          <w:color w:val="000"/>
          <w:sz w:val="28"/>
          <w:szCs w:val="28"/>
        </w:rPr>
        <w:t xml:space="preserve">2、为群众服务意识的淡薄。未牢固树立全心全意为人民服务的宗旨观念。没有深刻体会“一切为了群众，一切依靠群众，从群众中来到群众中去”的实质。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3、业务水平不高，缺乏敬业精神。学习力度不够，不肯钻研,另一方面,缺乏敬业精神，在实际工作中常常得过且过,业务水平要有提高，必需要对业务钻研，而自己在业务方面存有依赖性，认为上级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1、加强自身素质的提高。在政治理论素养上下工夫，加强对政策理论水平的提高。在业务，在专业知识，积极参加各类培训学习，努力提高自己的业务能力和服务水平，做到理论联系实际，全面发展。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意识，提高工作效率。在思想上严于律己，对自己的工作多用心、用脑，领导交办的事做好计划，使其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加强学习，全面提高理论水平，增强服务意识。面对新形势新任务，要把思想统一到科学发展上来，用科学发展观指导实践。要将学习贯穿始终，通过学习提高自身素质和理论修养，提高剖析问题的能力，提高研究和计划工作</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4、要进一步解放思想，继续打造“求真、务实、高效”的工作氛围。针对工作中存在的重点问题，结合岗位要求，从具体方面入手，认真落实各项整改措施。</w:t>
      </w:r>
    </w:p>
    <w:p>
      <w:pPr>
        <w:ind w:left="0" w:right="0" w:firstLine="560"/>
        <w:spacing w:before="450" w:after="450" w:line="312" w:lineRule="auto"/>
      </w:pPr>
      <w:r>
        <w:rPr>
          <w:rFonts w:ascii="宋体" w:hAnsi="宋体" w:eastAsia="宋体" w:cs="宋体"/>
          <w:color w:val="000"/>
          <w:sz w:val="28"/>
          <w:szCs w:val="28"/>
        </w:rPr>
        <w:t xml:space="preserve">5、进一步开拓创新，加大创新力度。解放思想，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6、进一步提升工作水平。坚持以政治理论和业务知识为重点，认真学习并熟练掌握履行岗位职责所应具备的知识和技能，坚持以转变工作作风，提高服务质量，狠抓工作落实，努力改进思想作风，强化执行意识，认真解决作风不实等问题，努力在创新中出特色，在落实中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2025-04-21T14:32:00+08:00</dcterms:created>
  <dcterms:modified xsi:type="dcterms:W3CDTF">2025-04-21T14:32:00+08:00</dcterms:modified>
</cp:coreProperties>
</file>

<file path=docProps/custom.xml><?xml version="1.0" encoding="utf-8"?>
<Properties xmlns="http://schemas.openxmlformats.org/officeDocument/2006/custom-properties" xmlns:vt="http://schemas.openxmlformats.org/officeDocument/2006/docPropsVTypes"/>
</file>