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54运动的演讲稿通用4篇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是小编收集整理的五四运动的演讲稿(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五四运动的演讲稿篇2</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年5月4日，北京的青年学生为了__帝国主义国家在巴黎和会上支持日本对我国的侵略行动，举行了声势浩大的游行__，最后发展成为全国人民参加的反帝反封建的爱国运动。“五四”运动表现了中国人民保卫民族独立与争取民主自由的坚强意志，标志着中国新民主主义革命的开始。国家政务院为纪念该运动，于1949年正式宣布每年的5月4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w:t>
      </w:r>
    </w:p>
    <w:p>
      <w:pPr>
        <w:ind w:left="0" w:right="0" w:firstLine="560"/>
        <w:spacing w:before="450" w:after="450" w:line="312" w:lineRule="auto"/>
      </w:pPr>
      <w:r>
        <w:rPr>
          <w:rFonts w:ascii="宋体" w:hAnsi="宋体" w:eastAsia="宋体" w:cs="宋体"/>
          <w:color w:val="000"/>
          <w:sz w:val="28"/>
          <w:szCs w:val="28"/>
        </w:rPr>
        <w:t xml:space="preserve">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最好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镇压，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2025年纪念“五四”青年节演讲稿2025年纪念“五四”青年节演讲稿同学们，让我们一起继承和发扬“五四精神”，为创造中国的美好明天而努力!谢谢大家!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