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党支部意识形态工作自查报告范文精选6篇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为大家整理的党支部意识形态工作自查报告范...</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为大家整理的党支部意识形态工作自查报告范文(精选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三）强化理论学习，提升思想认识。以学习型党组织建设为平台，结合推进“两学一做”学习教育常态化制度化，把网络意识形态工作纳入学习内容，切实抓好党员干部职工思想教育和理论学习工作。深入学习贯彻***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二是坚持不懈抓好理论学习。以党员干部特别是领导干部为重点，以***新时代中国特色社会主义思想为主要内容，创新理论学习方式，丰富理论学习内容，不断完善落实好理论学习活动。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为了深入贯彻落实中央、自治区党委、市委和县委关于加强意识形态工作的决策部署，加强和改进党对意识形态工作的领导。根据县委关于印发《XX县“意识形态责任落实督查年”实施方案》的通知文件精神，我局开展了一系列意识形态工作。现将我局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我局高度重视意识形态工作，及时传达学习文件精神，成立了领导小组，制定实施方案，并召开全体会议安排部署意识形态责任落实的工作，明确党支部领导班子对意识形态工作负主体责任，党支部书记是第一责任人，组织委员是直接责任人，协助党支部书记抓好统筹协调指导工作。党支部其他成员根据工作分工，按照“</w:t>
      </w:r>
    </w:p>
    <w:p>
      <w:pPr>
        <w:ind w:left="0" w:right="0" w:firstLine="560"/>
        <w:spacing w:before="450" w:after="450" w:line="312" w:lineRule="auto"/>
      </w:pPr>
      <w:r>
        <w:rPr>
          <w:rFonts w:ascii="宋体" w:hAnsi="宋体" w:eastAsia="宋体" w:cs="宋体"/>
          <w:color w:val="000"/>
          <w:sz w:val="28"/>
          <w:szCs w:val="28"/>
        </w:rPr>
        <w:t xml:space="preserve">　　一岗双责”要求，主抓分管股室的意识形态工作，对职责范围内的意识形态工作负领导责任。股室负责人是所属股室的第一责任人，直接抓、亲自抓，切实解决全局意识形态工作中存在的实际问题。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班子成员认真学习***总书记关于意识形态工作的重要批示精神，认真学习中共XX县委办公室印发《关于建立意识形态领域形势分析研判工作机制的实施意见》的通知（卓党办发〔***〕36号）文件，并进行了认真讨论。制定了《XX县规划局关于贯彻意识形态工作责任制实施办法的实施方案》，并把意识形态工作纳入全年重点工作之中。</w:t>
      </w:r>
    </w:p>
    <w:p>
      <w:pPr>
        <w:ind w:left="0" w:right="0" w:firstLine="560"/>
        <w:spacing w:before="450" w:after="450" w:line="312" w:lineRule="auto"/>
      </w:pPr>
      <w:r>
        <w:rPr>
          <w:rFonts w:ascii="宋体" w:hAnsi="宋体" w:eastAsia="宋体" w:cs="宋体"/>
          <w:color w:val="000"/>
          <w:sz w:val="28"/>
          <w:szCs w:val="28"/>
        </w:rPr>
        <w:t xml:space="preserve">　　1、以党支部书记专题党课开局，扎实开展“加强和规范党内政治生推进年”活动和推进“两学一做”学习教育常态化和制度化。教育广大党员做到“三严三实”和“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支部理论学习，示范引领全局党员干部学习***总书记系列重要讲话精神，学习党章党规，学习中国特色社会主义理论体系。把意识形态宣传内容列入《***年政治理论学习计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局党支部高度重视党员干部队伍建设，坚持正确引导、专业化建设和规范化管理，以建设一支素质高、业务精、能力强、作风正、纪律严的队伍为目标，坚持定时开展政治理论学习和专业知识学习，不断提升党员干部政治素养和专业化水平。</w:t>
      </w:r>
    </w:p>
    <w:p>
      <w:pPr>
        <w:ind w:left="0" w:right="0" w:firstLine="560"/>
        <w:spacing w:before="450" w:after="450" w:line="312" w:lineRule="auto"/>
      </w:pPr>
      <w:r>
        <w:rPr>
          <w:rFonts w:ascii="宋体" w:hAnsi="宋体" w:eastAsia="宋体" w:cs="宋体"/>
          <w:color w:val="000"/>
          <w:sz w:val="28"/>
          <w:szCs w:val="28"/>
        </w:rPr>
        <w:t xml:space="preserve">　　局党支部定期对全局意识形态工作进行研判。通过研判认为，目前我局意识形态工作的主流是好的。意识形态工作责任制落实比较到位。党支部对意识形态工作领导坚强有力。在我局，年初已将***总书记对意识形态工作的重要指示精神，党的十八届六中全会、自治区第十次党代会、乌兰察布市第四次党代会和县第十四次党代会确定的目标任务，社会主义核心价值观均列入学习计划，现已有序开展。同时发现了一些存在问题或苗头，主要是青年干部思想活跃，对政策学习缺乏主动性和学习热情，思想政治工作方式方法有待创新；网络影响日益加大，党员干部对微博、微信等新媒体兴趣渐浓，正确引导舆论导向有待进一步加强。</w:t>
      </w:r>
    </w:p>
    <w:p>
      <w:pPr>
        <w:ind w:left="0" w:right="0" w:firstLine="560"/>
        <w:spacing w:before="450" w:after="450" w:line="312" w:lineRule="auto"/>
      </w:pPr>
      <w:r>
        <w:rPr>
          <w:rFonts w:ascii="宋体" w:hAnsi="宋体" w:eastAsia="宋体" w:cs="宋体"/>
          <w:color w:val="000"/>
          <w:sz w:val="28"/>
          <w:szCs w:val="28"/>
        </w:rPr>
        <w:t xml:space="preserve">　　今后，我局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全局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一）要抓协调，形成齐抓共管的意识形态工作合力。围绕党管意识形态的原则，认真履行综合协调职责，把宣传思想文化工作融入经济建设、政治建设、社会建设、生态文明建设和党的建设的各个领域，牢牢把握意识形态工作领导权和主导权。</w:t>
      </w:r>
    </w:p>
    <w:p>
      <w:pPr>
        <w:ind w:left="0" w:right="0" w:firstLine="560"/>
        <w:spacing w:before="450" w:after="450" w:line="312" w:lineRule="auto"/>
      </w:pPr>
      <w:r>
        <w:rPr>
          <w:rFonts w:ascii="宋体" w:hAnsi="宋体" w:eastAsia="宋体" w:cs="宋体"/>
          <w:color w:val="000"/>
          <w:sz w:val="28"/>
          <w:szCs w:val="28"/>
        </w:rPr>
        <w:t xml:space="preserve">　　（二）要抓阵地，扩大意识形态工作影响力。进一步抓好已有的村居便民中心、广播、网络宣传阵地和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　　（三）要抓基层基础，增强意识形态工作凝聚力。高度重视互联网等新兴媒体对社会舆论的影响，抢占宣传舆论阵地制高点，增强新闻舆论工作引导力。突出思想道德建设内涵，抓好社会公德、职业道德，家庭美德、干部思想道德教育，加强未成年人思想道德建设，增强思想道德建设渗透力。</w:t>
      </w:r>
    </w:p>
    <w:p>
      <w:pPr>
        <w:ind w:left="0" w:right="0" w:firstLine="560"/>
        <w:spacing w:before="450" w:after="450" w:line="312" w:lineRule="auto"/>
      </w:pPr>
      <w:r>
        <w:rPr>
          <w:rFonts w:ascii="宋体" w:hAnsi="宋体" w:eastAsia="宋体" w:cs="宋体"/>
          <w:color w:val="000"/>
          <w:sz w:val="28"/>
          <w:szCs w:val="28"/>
        </w:rPr>
        <w:t xml:space="preserve">　　（四）要抓队伍，提高意识形态领域干部队伍战斗力。注重提高党在意识形态领域的执政能力，全面加强结构合理、数量足够、素质较高、适应宣传思想工作要求的干部队伍建设，着重提高他们的学习能力、服务能力、协调能力、管理能力和创新能力，努力建设坚强有力的宣传思想工作队伍，提高队伍整体工作水平和战斗力。意识形态工作责任自查报告根据县委宣传部《关于开展意识形态工作责任制落实情况专项督查的预通知》要求，现将我局贯彻落实中央、自治区制定的《党委（党组）意识形态工作责任制实施细则》以及全市加强意识形态工作电视电话会议精神，狠抓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责任制实施细则》以及全市加强意识形态工作电视电话会议精神，并要求各二层单位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县委意识形态工作责任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责任。我们根据自治区、来宾市及县委的文件精神，及时制订了《象州县住房和城乡建设局落实党委（党组）意识形态工作责任制实施方案》，明确党组副书记副局长梁伦伟同志具体分管意识形态工作；安排办公室一名工作人员按照县委的要求，兼职，适时开展网上正面宣传引导。</w:t>
      </w:r>
    </w:p>
    <w:p>
      <w:pPr>
        <w:ind w:left="0" w:right="0" w:firstLine="560"/>
        <w:spacing w:before="450" w:after="450" w:line="312" w:lineRule="auto"/>
      </w:pPr>
      <w:r>
        <w:rPr>
          <w:rFonts w:ascii="宋体" w:hAnsi="宋体" w:eastAsia="宋体" w:cs="宋体"/>
          <w:color w:val="000"/>
          <w:sz w:val="28"/>
          <w:szCs w:val="28"/>
        </w:rPr>
        <w:t xml:space="preserve">　　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 号)精神，按照《中共**县委宣传部关于报送意识形态工作情况的通知》(太宣发【**】)15 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 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根据《关于开展上半年中心组理论学习情况和意识形态工作检查的通知关于开展上半年中心组理论学习情况和意识形态工作检查的通知》（南职宣发[2024]41号）文件精神，现将马克思主义学院党支部2024年上半年意识形态工作自查情况报告如下：</w:t>
      </w:r>
    </w:p>
    <w:p>
      <w:pPr>
        <w:ind w:left="0" w:right="0" w:firstLine="560"/>
        <w:spacing w:before="450" w:after="450" w:line="312" w:lineRule="auto"/>
      </w:pPr>
      <w:r>
        <w:rPr>
          <w:rFonts w:ascii="宋体" w:hAnsi="宋体" w:eastAsia="宋体" w:cs="宋体"/>
          <w:color w:val="000"/>
          <w:sz w:val="28"/>
          <w:szCs w:val="28"/>
        </w:rPr>
        <w:t xml:space="preserve">　　（一）明确职责，压实主体责任</w:t>
      </w:r>
    </w:p>
    <w:p>
      <w:pPr>
        <w:ind w:left="0" w:right="0" w:firstLine="560"/>
        <w:spacing w:before="450" w:after="450" w:line="312" w:lineRule="auto"/>
      </w:pPr>
      <w:r>
        <w:rPr>
          <w:rFonts w:ascii="宋体" w:hAnsi="宋体" w:eastAsia="宋体" w:cs="宋体"/>
          <w:color w:val="000"/>
          <w:sz w:val="28"/>
          <w:szCs w:val="28"/>
        </w:rPr>
        <w:t xml:space="preserve">　　马克思主义学院党支部加强组织领导，切实落实高校意识形态责任制。成立了意识形态领导小组，由党支部书记、学院院长担任组长，副院长担任副组长，组员为各科室、教学团队负责人。下设办公室，负责对意识形态领域工作的协调指导和督促检查。支部本学期召开一次会议专题研究意识形态工作，明确了各岗在意识形态工作上的“责任田”，强化全体教职工的政治意识、大局意识、责任意识、主动意识，强化思想引领，确保学校意识形态安全。不断强化自身作为学生思想政治教育课程教学、意识形态引领的主阵地，始终坚持中国特色社会主义大学办学方向，坚持党的领导，牢牢把握意识形态工作管理权、话语权，深入推动社会主义核心价值观教育融入课堂主渠道、融入社会实践、融入文化育人，以社会主义核心价值观引领思想政治课程建设，牢牢把握意识形态工作的话语权。</w:t>
      </w:r>
    </w:p>
    <w:p>
      <w:pPr>
        <w:ind w:left="0" w:right="0" w:firstLine="560"/>
        <w:spacing w:before="450" w:after="450" w:line="312" w:lineRule="auto"/>
      </w:pPr>
      <w:r>
        <w:rPr>
          <w:rFonts w:ascii="宋体" w:hAnsi="宋体" w:eastAsia="宋体" w:cs="宋体"/>
          <w:color w:val="000"/>
          <w:sz w:val="28"/>
          <w:szCs w:val="28"/>
        </w:rPr>
        <w:t xml:space="preserve">　　（二）加强教师队伍党的创新理论武装，提升理论水平，筑牢思想根基</w:t>
      </w:r>
    </w:p>
    <w:p>
      <w:pPr>
        <w:ind w:left="0" w:right="0" w:firstLine="560"/>
        <w:spacing w:before="450" w:after="450" w:line="312" w:lineRule="auto"/>
      </w:pPr>
      <w:r>
        <w:rPr>
          <w:rFonts w:ascii="宋体" w:hAnsi="宋体" w:eastAsia="宋体" w:cs="宋体"/>
          <w:color w:val="000"/>
          <w:sz w:val="28"/>
          <w:szCs w:val="28"/>
        </w:rPr>
        <w:t xml:space="preserve">　　坚持政治学习常态化，按照上级党委的部署和安排，本学期开展政治理论学习7次，其中2次自学，5次通过学院会议举行学习。重点学习了***总书记脱贫攻坚会议讲话精神、疫情防控期间讲话精神、两会讲话精神等，学习了新时代高等学校思想政治理论课教师队伍建设规定、梁小霞等先进事迹等内容，学习了学校党建相关制度文件。充分运用“学习强国”平台开展学习，要求教师每日登陆平台学习相关知识，通过学习不断强化教师的政治意识和责任意识，使他们在思想上对高校意识形态工作的重要性提高认识，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（三）不断加强教师队伍意识形态工作建设</w:t>
      </w:r>
    </w:p>
    <w:p>
      <w:pPr>
        <w:ind w:left="0" w:right="0" w:firstLine="560"/>
        <w:spacing w:before="450" w:after="450" w:line="312" w:lineRule="auto"/>
      </w:pPr>
      <w:r>
        <w:rPr>
          <w:rFonts w:ascii="宋体" w:hAnsi="宋体" w:eastAsia="宋体" w:cs="宋体"/>
          <w:color w:val="000"/>
          <w:sz w:val="28"/>
          <w:szCs w:val="28"/>
        </w:rPr>
        <w:t xml:space="preserve">　　着力于新时代高校思想政治理论课程的建设新标准，高质量办好新时代思想政治理论课，坚持教育者先受教育。实施青年教师导师制，充分发挥传、帮、带作用，组织开展行之有效的集体备课制度，在提升教师整体教学水平同时，尤其强调意识形态工作的首位制，强调意识形态工作的重要性。意识形态工作建设的强化，推动思想政治理论课教学方法改革，筑牢意识形态主阵地。促进了以赛促教成效初显，我院今年上半年组织学院80%以上教师参加了学校教学技能竞赛，，获学校二等奖2项，三等奖6项；组织教师参加南宁市政治理论宣讲比赛，获南宁市三等奖1项、优秀奖1项。开展了马克思主义学院首届“精彩一课”比赛，学院青年教师全体参加比赛。</w:t>
      </w:r>
    </w:p>
    <w:p>
      <w:pPr>
        <w:ind w:left="0" w:right="0" w:firstLine="560"/>
        <w:spacing w:before="450" w:after="450" w:line="312" w:lineRule="auto"/>
      </w:pPr>
      <w:r>
        <w:rPr>
          <w:rFonts w:ascii="宋体" w:hAnsi="宋体" w:eastAsia="宋体" w:cs="宋体"/>
          <w:color w:val="000"/>
          <w:sz w:val="28"/>
          <w:szCs w:val="28"/>
        </w:rPr>
        <w:t xml:space="preserve">　　（四）明确***新时代中国特色社会主义思想在课程中的地位与内容，严抓课堂意识形态管理</w:t>
      </w:r>
    </w:p>
    <w:p>
      <w:pPr>
        <w:ind w:left="0" w:right="0" w:firstLine="560"/>
        <w:spacing w:before="450" w:after="450" w:line="312" w:lineRule="auto"/>
      </w:pPr>
      <w:r>
        <w:rPr>
          <w:rFonts w:ascii="宋体" w:hAnsi="宋体" w:eastAsia="宋体" w:cs="宋体"/>
          <w:color w:val="000"/>
          <w:sz w:val="28"/>
          <w:szCs w:val="28"/>
        </w:rPr>
        <w:t xml:space="preserve">　　统一使用由中宣部、教育部组织修订的马克思主义理论研究和建设工程编写的、高等教育出版社出版的思政课新教材。围绕“全员参与、共磨共研、以研导教、典型示范、以评促教”的工作目标，坚持集体备课，集中研讨。围绕教学重难点的理解把握、教学典型案例的选取、教学方法手段在课堂中的运用、教学对象的学情分析等，理清课程整体结构和逻辑关系，进一步明确了***新时代中国特色社会主义思想教育在课程中的重要地位和作用。同时，部门领导多次将课堂意识形态管理工作纳入重要议事日程，经常性、及时性研判形势，完善教学内容的针对性和实时性，确保学生掌握系统的理论知识和现代前沿理论知识，严抓课堂意识形态管理，切实增强主阵地意识。</w:t>
      </w:r>
    </w:p>
    <w:p>
      <w:pPr>
        <w:ind w:left="0" w:right="0" w:firstLine="560"/>
        <w:spacing w:before="450" w:after="450" w:line="312" w:lineRule="auto"/>
      </w:pPr>
      <w:r>
        <w:rPr>
          <w:rFonts w:ascii="宋体" w:hAnsi="宋体" w:eastAsia="宋体" w:cs="宋体"/>
          <w:color w:val="000"/>
          <w:sz w:val="28"/>
          <w:szCs w:val="28"/>
        </w:rPr>
        <w:t xml:space="preserve">　　（五）充分利用疫情防控中的思政元素开展实践教学，加强学生意识形态教育。</w:t>
      </w:r>
    </w:p>
    <w:p>
      <w:pPr>
        <w:ind w:left="0" w:right="0" w:firstLine="560"/>
        <w:spacing w:before="450" w:after="450" w:line="312" w:lineRule="auto"/>
      </w:pPr>
      <w:r>
        <w:rPr>
          <w:rFonts w:ascii="宋体" w:hAnsi="宋体" w:eastAsia="宋体" w:cs="宋体"/>
          <w:color w:val="000"/>
          <w:sz w:val="28"/>
          <w:szCs w:val="28"/>
        </w:rPr>
        <w:t xml:space="preserve">　　今年实践教学围绕新型冠状病毒肺炎疫情爆发以来，涌现出的中国制度优势、爱国主义力量等思政元素，开展了“抗击疫情·你我同行”思政课“五个一”主题实践教学活动，引导当代大学生积极培育和践行社会主义核心价值观，弘扬爱国主义精神，以高度的思想和行动自觉学习贯彻党的十九大精神，坚定理想信念，增强“四个自信”，为实现“两个一百年”奋斗目标和中华民族伟大复兴中国梦培养合格建设者和接班人，充分展现思政课程“知行合一”的教学实效，牢牢把握学生意识形态的正确方向，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（六）积极开展意识形态领域的排查</w:t>
      </w:r>
    </w:p>
    <w:p>
      <w:pPr>
        <w:ind w:left="0" w:right="0" w:firstLine="560"/>
        <w:spacing w:before="450" w:after="450" w:line="312" w:lineRule="auto"/>
      </w:pPr>
      <w:r>
        <w:rPr>
          <w:rFonts w:ascii="宋体" w:hAnsi="宋体" w:eastAsia="宋体" w:cs="宋体"/>
          <w:color w:val="000"/>
          <w:sz w:val="28"/>
          <w:szCs w:val="28"/>
        </w:rPr>
        <w:t xml:space="preserve">　　主要针对教职工思想动态开展研判工作。重点包括：师德师风建设方面存在的问题，宗教渗透等、教师存在的一些实际困难和诉求，教师对当前社会热点焦点问题的反映以及可能存在的思想波动和不稳情绪。经全面核查，没有发现任何老师存在意识形态方面的问题。学院注重提高思想政治理论课教师的综合素质，通过业务培训、专题研修等方式提高思想政治理论课教师反宗教渗透教育的理论素养和教学能力，在思想政治工作、意识形态工作中，始终坚持以马克思主义为指导，坚持用马克思主义及其中国化成果教育。</w:t>
      </w:r>
    </w:p>
    <w:p>
      <w:pPr>
        <w:ind w:left="0" w:right="0" w:firstLine="560"/>
        <w:spacing w:before="450" w:after="450" w:line="312" w:lineRule="auto"/>
      </w:pPr>
      <w:r>
        <w:rPr>
          <w:rFonts w:ascii="宋体" w:hAnsi="宋体" w:eastAsia="宋体" w:cs="宋体"/>
          <w:color w:val="000"/>
          <w:sz w:val="28"/>
          <w:szCs w:val="28"/>
        </w:rPr>
        <w:t xml:space="preserve">　　部分教职工主要时间和精力用于处理教学事务之中，对意识形态理论学习重视不够，理论学习的系统性、针对性不够，学习讨论的质量有待提高，学习主动性亦有待增强。意识形态领域的警惕性需增强，教师队伍建设需要进一步加强等问题。</w:t>
      </w:r>
    </w:p>
    <w:p>
      <w:pPr>
        <w:ind w:left="0" w:right="0" w:firstLine="560"/>
        <w:spacing w:before="450" w:after="450" w:line="312" w:lineRule="auto"/>
      </w:pPr>
      <w:r>
        <w:rPr>
          <w:rFonts w:ascii="宋体" w:hAnsi="宋体" w:eastAsia="宋体" w:cs="宋体"/>
          <w:color w:val="000"/>
          <w:sz w:val="28"/>
          <w:szCs w:val="28"/>
        </w:rPr>
        <w:t xml:space="preserve">　　（一）加强教师马克思主义理论和中国特色社会主义理论的研究和学习</w:t>
      </w:r>
    </w:p>
    <w:p>
      <w:pPr>
        <w:ind w:left="0" w:right="0" w:firstLine="560"/>
        <w:spacing w:before="450" w:after="450" w:line="312" w:lineRule="auto"/>
      </w:pPr>
      <w:r>
        <w:rPr>
          <w:rFonts w:ascii="宋体" w:hAnsi="宋体" w:eastAsia="宋体" w:cs="宋体"/>
          <w:color w:val="000"/>
          <w:sz w:val="28"/>
          <w:szCs w:val="28"/>
        </w:rPr>
        <w:t xml:space="preserve">　　要使部门老师牢牢把握好正确的政治方向，坚决在思想上政治上行动上同以***同志为核心的党中央保持高度一致，向党的理论路线方针政策看齐，向党中央各项决策部署和要求看齐，切实把意识形态工作摆上党支部工作的重要位置，纳入重要议事日程，纳入各岗位、个人的绩效考核。</w:t>
      </w:r>
    </w:p>
    <w:p>
      <w:pPr>
        <w:ind w:left="0" w:right="0" w:firstLine="560"/>
        <w:spacing w:before="450" w:after="450" w:line="312" w:lineRule="auto"/>
      </w:pPr>
      <w:r>
        <w:rPr>
          <w:rFonts w:ascii="宋体" w:hAnsi="宋体" w:eastAsia="宋体" w:cs="宋体"/>
          <w:color w:val="000"/>
          <w:sz w:val="28"/>
          <w:szCs w:val="28"/>
        </w:rPr>
        <w:t xml:space="preserve">　　（二）加强网络载体意识形态领域的舆论引导</w:t>
      </w:r>
    </w:p>
    <w:p>
      <w:pPr>
        <w:ind w:left="0" w:right="0" w:firstLine="560"/>
        <w:spacing w:before="450" w:after="450" w:line="312" w:lineRule="auto"/>
      </w:pPr>
      <w:r>
        <w:rPr>
          <w:rFonts w:ascii="宋体" w:hAnsi="宋体" w:eastAsia="宋体" w:cs="宋体"/>
          <w:color w:val="000"/>
          <w:sz w:val="28"/>
          <w:szCs w:val="28"/>
        </w:rPr>
        <w:t xml:space="preserve">　　通过学院微信公众号、网络课程平台、超星学习通软件等网络载体，在党建工作、文化宣传、课程建设、学生管理等方面，用党的创新理论武装头脑，引领、促进、保障学校思想政治课程教育建设；充分发挥网络载体优势，开设专题栏目进行新政策、新理念、新精神的系列化宣传，筑牢意识形态主阵地。</w:t>
      </w:r>
    </w:p>
    <w:p>
      <w:pPr>
        <w:ind w:left="0" w:right="0" w:firstLine="560"/>
        <w:spacing w:before="450" w:after="450" w:line="312" w:lineRule="auto"/>
      </w:pPr>
      <w:r>
        <w:rPr>
          <w:rFonts w:ascii="宋体" w:hAnsi="宋体" w:eastAsia="宋体" w:cs="宋体"/>
          <w:color w:val="000"/>
          <w:sz w:val="28"/>
          <w:szCs w:val="28"/>
        </w:rPr>
        <w:t xml:space="preserve">　　（三）推进思政课程改革，继续强化意识形态工作建设</w:t>
      </w:r>
    </w:p>
    <w:p>
      <w:pPr>
        <w:ind w:left="0" w:right="0" w:firstLine="560"/>
        <w:spacing w:before="450" w:after="450" w:line="312" w:lineRule="auto"/>
      </w:pPr>
      <w:r>
        <w:rPr>
          <w:rFonts w:ascii="宋体" w:hAnsi="宋体" w:eastAsia="宋体" w:cs="宋体"/>
          <w:color w:val="000"/>
          <w:sz w:val="28"/>
          <w:szCs w:val="28"/>
        </w:rPr>
        <w:t xml:space="preserve">　　通过探索建立“思政金课”课程标准。开展以学生为中心、尊重学生专业特点及个体差异为核心的课程内容改革，大力推动思政课同信息技术高度融合，综合运用慕课、微课、微博、微信、微电影等新技术手段，依托云平台通过线上线下相结合，使思政课活起来。制订强调意识形态工作首位制，更加符合高职院校学生实际、科学而系统的课程测评机制，继续强化意识形态工作建设。</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党支部意识形态工作自查报告</w:t>
      </w:r>
    </w:p>
    <w:p>
      <w:pPr>
        <w:ind w:left="0" w:right="0" w:firstLine="560"/>
        <w:spacing w:before="450" w:after="450" w:line="312" w:lineRule="auto"/>
      </w:pPr>
      <w:r>
        <w:rPr>
          <w:rFonts w:ascii="宋体" w:hAnsi="宋体" w:eastAsia="宋体" w:cs="宋体"/>
          <w:color w:val="000"/>
          <w:sz w:val="28"/>
          <w:szCs w:val="28"/>
        </w:rPr>
        <w:t xml:space="preserve">　　**年，**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市司法局党组中心组**年理论学习安排》、《全市司法行政系统开展“学党章党规、学系列讲话，做合格党员”学习教育实施方案》、等体制机制性文件，建立了**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台，市司法局党组中心组组织“两学一做”专题教育学习会议”、《***总书记系列重要讲话》、《***总书记谈治国理政》、市委政法会议精神等专题集中学习4次。三是以学习、宣传、贯彻党的是十八届历次全会精神为主线，组织机关全体干警集中学习中央、自治区、市委相关文件精神，先后开展了***系列讲话、党的十八届三中、四中、五中全会等共8次理论学习。四是通过简报、电子显示屏、司法门户网站、普法云平台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市司法局新闻发言人制度》，指定新闻发言人，并进行相关培训。明确了新闻发言人、新闻发布规则、新闻发布步骤和发布纪律;适时掌握微博、微信、论坛等网络舆情，及时引导网民客观评判热点问题。二是充分利用门户网站、**普法网、**微学习、**普法微博、微信群、电子显示屏、简报等宣传媒介，深入解读中央、自治区、市全会和十八届三中、四中、五中全会精神实质、目标任务和深刻内涵;积极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日报》、《**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年获得第四次创建全国文明城市先进单位和**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市普法网、宣传栏等宣传工具，在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通过每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2025-04-25T20:23:00+08:00</dcterms:created>
  <dcterms:modified xsi:type="dcterms:W3CDTF">2025-04-25T20:23:00+08:00</dcterms:modified>
</cp:coreProperties>
</file>

<file path=docProps/custom.xml><?xml version="1.0" encoding="utf-8"?>
<Properties xmlns="http://schemas.openxmlformats.org/officeDocument/2006/custom-properties" xmlns:vt="http://schemas.openxmlformats.org/officeDocument/2006/docPropsVTypes"/>
</file>