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教师对照党规党纪查找差距3篇</w:t>
      </w:r>
      <w:bookmarkEnd w:id="1"/>
    </w:p>
    <w:p>
      <w:pPr>
        <w:jc w:val="center"/>
        <w:spacing w:before="0" w:after="450"/>
      </w:pPr>
      <w:r>
        <w:rPr>
          <w:rFonts w:ascii="Arial" w:hAnsi="Arial" w:eastAsia="Arial" w:cs="Arial"/>
          <w:color w:val="999999"/>
          <w:sz w:val="20"/>
          <w:szCs w:val="20"/>
        </w:rPr>
        <w:t xml:space="preserve">来源：网络  作者：空山幽谷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人不以规矩则废，党不以规矩则乱。”对照党章党规找差距，增强角色意识和政治担当，加强自律、慎独慎微，我们就能炼就守初心、担使命本领，营造风清气正的政治生态。本站为大家整理的相关的教师对照党规党纪查找差距3篇供大家参考选择。　　教师对照党规党...</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照党章党规找差距，增强角色意识和政治担当，加强自律、慎独慎微，我们就能炼就守初心、担使命本领，营造风清气正的政治生态。本站为大家整理的相关的教师对照党规党纪查找差距3篇供大家参考选择。[_TAG_h3]　　教师对照党规党纪查找差距1</w:t>
      </w:r>
    </w:p>
    <w:p>
      <w:pPr>
        <w:ind w:left="0" w:right="0" w:firstLine="560"/>
        <w:spacing w:before="450" w:after="450" w:line="312" w:lineRule="auto"/>
      </w:pPr>
      <w:r>
        <w:rPr>
          <w:rFonts w:ascii="宋体" w:hAnsi="宋体" w:eastAsia="宋体" w:cs="宋体"/>
          <w:color w:val="000"/>
          <w:sz w:val="28"/>
          <w:szCs w:val="28"/>
        </w:rPr>
        <w:t xml:space="preserve">　　持续深入学习党章党规，坚持把不忘初心、牢记使命作为加强党的建设永恒课题，是全体党员干部的终身使命。把对照党章党规找差距与对照习近平新时代中国特色社会主义思想和党中央决策部署检视问题结合起来，做到边学习、边对照、边检视、边整改，列出问题清单，推动作风问题与工作问题、共性问题与个性问题、显性问题与深层问题一起解决，自觉用党的创新理论武装头脑、指导实践、推动工作，自觉开展批评和自我批评，及时发现问题、坚决修正错误，在自我净化、自我完善、自我提高上下功夫。在落实中整改，在整改中落实。</w:t>
      </w:r>
    </w:p>
    <w:p>
      <w:pPr>
        <w:ind w:left="0" w:right="0" w:firstLine="560"/>
        <w:spacing w:before="450" w:after="450" w:line="312" w:lineRule="auto"/>
      </w:pPr>
      <w:r>
        <w:rPr>
          <w:rFonts w:ascii="宋体" w:hAnsi="宋体" w:eastAsia="宋体" w:cs="宋体"/>
          <w:color w:val="000"/>
          <w:sz w:val="28"/>
          <w:szCs w:val="28"/>
        </w:rPr>
        <w:t xml:space="preserve">　　以《中国共产党党内重要法规汇编》为基本教材，坚持深入扎实学、全面系统学、结合实际学，重点要精学深研《党章》《准则》《条例》，真正懂得作为党员干部能做什么、要做什么、禁止做什么。要坚持边学习、边对照、边检视、边整改，时时处处以党章党规为镜，用党章党规衡量和规范自己的言行，真正做到心有所畏、言有所戒、行有所止，不断提高政治境界、思想境界、道德境界。</w:t>
      </w:r>
    </w:p>
    <w:p>
      <w:pPr>
        <w:ind w:left="0" w:right="0" w:firstLine="560"/>
        <w:spacing w:before="450" w:after="450" w:line="312" w:lineRule="auto"/>
      </w:pPr>
      <w:r>
        <w:rPr>
          <w:rFonts w:ascii="宋体" w:hAnsi="宋体" w:eastAsia="宋体" w:cs="宋体"/>
          <w:color w:val="000"/>
          <w:sz w:val="28"/>
          <w:szCs w:val="28"/>
        </w:rPr>
        <w:t xml:space="preserve">　　要坚持问题导向，以正视问题的自觉和刀刃向内的勇气，着力改革发展和党的建设过程中的难题，推动创新发展再上新台阶。聚焦问题短板，找准问题症结，深挖问题根源，逐条制定整改措施，推动问题解决。</w:t>
      </w:r>
    </w:p>
    <w:p>
      <w:pPr>
        <w:ind w:left="0" w:right="0" w:firstLine="560"/>
        <w:spacing w:before="450" w:after="450" w:line="312" w:lineRule="auto"/>
      </w:pPr>
      <w:r>
        <w:rPr>
          <w:rFonts w:ascii="宋体" w:hAnsi="宋体" w:eastAsia="宋体" w:cs="宋体"/>
          <w:color w:val="000"/>
          <w:sz w:val="28"/>
          <w:szCs w:val="28"/>
        </w:rPr>
        <w:t xml:space="preserve">　　要严格按党性原则办事、按纪律规矩办事、按制度程序办事，让守纪律、讲规矩成为政治自觉、行动自觉，始终做政治上的明白人、老实人。要在严守党的政治纪律和政治规矩上身体力行、率先垂范，坚定“四个自信”，做到“两个维护”，始终在思想上、政治上、行动上同以习近平同志为核心的党中央保持高度一致，确保党中央各项决策部署在基层落地生根、开花结果。</w:t>
      </w:r>
    </w:p>
    <w:p>
      <w:pPr>
        <w:ind w:left="0" w:right="0" w:firstLine="560"/>
        <w:spacing w:before="450" w:after="450" w:line="312" w:lineRule="auto"/>
      </w:pPr>
      <w:r>
        <w:rPr>
          <w:rFonts w:ascii="宋体" w:hAnsi="宋体" w:eastAsia="宋体" w:cs="宋体"/>
          <w:color w:val="000"/>
          <w:sz w:val="28"/>
          <w:szCs w:val="28"/>
        </w:rPr>
        <w:t xml:space="preserve">　　要对标先进，勇于面对、正视问题，对照党章党规，坚持党的政治路线、思想路线、组织路线、群众路线。要按照全面从严的要求，加强和规范党内政治生活，不断增强党内政治生活的政治性、时代性、原则性和战斗性，厚植良好政治生态的土壤和氛围。联系工作实际，实事求是检视自身问题，深挖问题根源、找准症结，进一步理清思路，坚决同一切影响党的先进性、弱化党的纯洁性的问题作斗争，永葆共产党人的政治本色。</w:t>
      </w:r>
    </w:p>
    <w:p>
      <w:pPr>
        <w:ind w:left="0" w:right="0" w:firstLine="560"/>
        <w:spacing w:before="450" w:after="450" w:line="312" w:lineRule="auto"/>
      </w:pPr>
      <w:r>
        <w:rPr>
          <w:rFonts w:ascii="黑体" w:hAnsi="黑体" w:eastAsia="黑体" w:cs="黑体"/>
          <w:color w:val="000000"/>
          <w:sz w:val="34"/>
          <w:szCs w:val="34"/>
          <w:b w:val="1"/>
          <w:bCs w:val="1"/>
        </w:rPr>
        <w:t xml:space="preserve">　　教师对照党规党纪查找差距2</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对照党章党规找差距的工作方案》，要求各地区各部门各单位在主题教育中对照党章党规，以正视问题的自觉和刀刃向内的勇气，逐一对照、全面查找各种违背初心和使命的问题，真刀真枪解决问题。</w:t>
      </w:r>
    </w:p>
    <w:p>
      <w:pPr>
        <w:ind w:left="0" w:right="0" w:firstLine="560"/>
        <w:spacing w:before="450" w:after="450" w:line="312" w:lineRule="auto"/>
      </w:pPr>
      <w:r>
        <w:rPr>
          <w:rFonts w:ascii="宋体" w:hAnsi="宋体" w:eastAsia="宋体" w:cs="宋体"/>
          <w:color w:val="000"/>
          <w:sz w:val="28"/>
          <w:szCs w:val="28"/>
        </w:rPr>
        <w:t xml:space="preserve">　　对照党章党规，党校教师在理论学习方面多采取集中学习和个人自学形式，互动交流研讨偏少。在学习《党章》和习近平新时代中国特色社会主义思想时，虽然坚持读原著、学原文，也仅仅局限于文字上的表面理解，没有深入细致地去分析思考、指导实践。另外，部分党员存在欠缺奋发进取的精神。对于上级安排部署的工作虽然也能保证质量，但是基本上按部就班，没有新意，不能够做到创造性的完成工作。　这需要我们在今后的工作和学习中认真加以克服，用共产党员的标准严格要求自己。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一是努力把干好工作和提升自身素质统一起来。党校教师在干好本职工作的过程中，还要努力通过深化认识，思考归纳，概括升华，使自己在工作中获得的经验思想、心得体会等成为自身业务水平和思想道德素质的有机构成部分，从而推动自身素质不断提高，不断适应新形势、新情况。</w:t>
      </w:r>
    </w:p>
    <w:p>
      <w:pPr>
        <w:ind w:left="0" w:right="0" w:firstLine="560"/>
        <w:spacing w:before="450" w:after="450" w:line="312" w:lineRule="auto"/>
      </w:pPr>
      <w:r>
        <w:rPr>
          <w:rFonts w:ascii="宋体" w:hAnsi="宋体" w:eastAsia="宋体" w:cs="宋体"/>
          <w:color w:val="000"/>
          <w:sz w:val="28"/>
          <w:szCs w:val="28"/>
        </w:rPr>
        <w:t xml:space="preserve">　　二是努力把加强学习与保持与时俱进统一起来。党校教师要善于学习，主动接受先进文化，用现代文化武装自己。要用创新的标准、发展的眼光去发现问题、分析问题、解决问题。要及时研究教学改革和课程改革工作中出现的新问题，勇于实践和探索，使教学改革和课程改革工作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　　三是努力把坚守宗旨信念和开拓创新统一起来。全心全意为人民服务是我们党的宗旨，也是每一个党员所必须坚守的信念意识。但是我们为人民服务的手段，却必须善于变化，根据形势任务的发展需要做具体的改革，调整，变化和创新。作为从事教育工作的党员同志，更要认真扎实地做好教育教学管理，不断动脑筋想办法，积极开拓工作新思路，全面提高教育教学水平和质量，培养更好的全面发展的健全人才，这样才是更好地实践我们党全心全意为人民服务的根本宗旨。</w:t>
      </w:r>
    </w:p>
    <w:p>
      <w:pPr>
        <w:ind w:left="0" w:right="0" w:firstLine="560"/>
        <w:spacing w:before="450" w:after="450" w:line="312" w:lineRule="auto"/>
      </w:pPr>
      <w:r>
        <w:rPr>
          <w:rFonts w:ascii="黑体" w:hAnsi="黑体" w:eastAsia="黑体" w:cs="黑体"/>
          <w:color w:val="000000"/>
          <w:sz w:val="34"/>
          <w:szCs w:val="34"/>
          <w:b w:val="1"/>
          <w:bCs w:val="1"/>
        </w:rPr>
        <w:t xml:space="preserve">　　教师对照党规党纪查找差距3</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队找党章党规找差距的工作方案》的要求，认真对照党章党规，重点对照党章、《关于新形势下党内整治生活的若干准则》、《中国共产党纪律处分条例》，就如何对照党章党规找差距，作一下看法。</w:t>
      </w:r>
    </w:p>
    <w:p>
      <w:pPr>
        <w:ind w:left="0" w:right="0" w:firstLine="560"/>
        <w:spacing w:before="450" w:after="450" w:line="312" w:lineRule="auto"/>
      </w:pPr>
      <w:r>
        <w:rPr>
          <w:rFonts w:ascii="宋体" w:hAnsi="宋体" w:eastAsia="宋体" w:cs="宋体"/>
          <w:color w:val="000"/>
          <w:sz w:val="28"/>
          <w:szCs w:val="28"/>
        </w:rPr>
        <w:t xml:space="preserve">　　对照党章党规找差距，就要坚持领导带头学，就是要坚持发扬刻苦专研的精神。党员领导干部要以自学为主，认认真真、原原本本学习党章、《准则》、《条例》，读懂会用，读得巧，读得实，读得深，懂得取舍，注重思考，不做书呆子。聚焦解决思想问题，改进学习方法，在增强针对性和实效性上下工夫，全面系统学，深入思考学，带着问题学，联系实际学，切实提高学习的质量和效果，确保在学习的基础上取得新进步。</w:t>
      </w:r>
    </w:p>
    <w:p>
      <w:pPr>
        <w:ind w:left="0" w:right="0" w:firstLine="560"/>
        <w:spacing w:before="450" w:after="450" w:line="312" w:lineRule="auto"/>
      </w:pPr>
      <w:r>
        <w:rPr>
          <w:rFonts w:ascii="宋体" w:hAnsi="宋体" w:eastAsia="宋体" w:cs="宋体"/>
          <w:color w:val="000"/>
          <w:sz w:val="28"/>
          <w:szCs w:val="28"/>
        </w:rPr>
        <w:t xml:space="preserve">　　对照党章党规找差距，就要坚持领导带头改，坚持以上率下，立行立改。领导干部要根据分管领域，重拳出击抓专项整治严要求、抓真是，对整治项目一查到底。聚焦问题，整改见底，对检视出来的问题，要一项一项整治，一个一个解决，持之以恒，坚持不懈。立足当前，着眼长远，坚持一边实践，一边总结，治根治本，以改革创新精神，把主题教育中形成的好经验好做法用制度形式运用好，以解决问题的实效保证主题教育的成效。</w:t>
      </w:r>
    </w:p>
    <w:p>
      <w:pPr>
        <w:ind w:left="0" w:right="0" w:firstLine="560"/>
        <w:spacing w:before="450" w:after="450" w:line="312" w:lineRule="auto"/>
      </w:pPr>
      <w:r>
        <w:rPr>
          <w:rFonts w:ascii="宋体" w:hAnsi="宋体" w:eastAsia="宋体" w:cs="宋体"/>
          <w:color w:val="000"/>
          <w:sz w:val="28"/>
          <w:szCs w:val="28"/>
        </w:rPr>
        <w:t xml:space="preserve">　　对照党章党规找差距，就要坚持领导带头做，要心存敬畏，在思想上将纪律规矩意识树立起来，将党章党规作为律己镜，努力做到自我教育，自我锤炼，自我改造，自我完善，始终作为自律的表率。始终做到慎言慎行，让外在的戒律变成内在的自觉，让有形的规矩变为无声的行动。要守住底线，在工作生活中把纪律规矩立起来，坚守纪律红线，牢固树立“四个意识”，坚定“四个自信”，做到“两个维护”，始终做到令行禁止。守好道德高线，规矩底线，将纪律规矩挺在前面，不压线、不越线，将党规党纪作为用权的护身符，将党风廉政建设的责任抓在手里，扛在肩上，落在实处。严于律己，做到洁身自好，抵得住诱惑，经得住考验，守得住清廉，心无旁骛干好工作，脚踏实地履行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2025-04-28T03:42:18+08:00</dcterms:created>
  <dcterms:modified xsi:type="dcterms:W3CDTF">2025-04-28T03:42:18+08:00</dcterms:modified>
</cp:coreProperties>
</file>

<file path=docProps/custom.xml><?xml version="1.0" encoding="utf-8"?>
<Properties xmlns="http://schemas.openxmlformats.org/officeDocument/2006/custom-properties" xmlns:vt="http://schemas.openxmlformats.org/officeDocument/2006/docPropsVTypes"/>
</file>