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党支部廉政建设自查报告合集3篇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党风廉政建设一般指党风廉政建设责任制。以下是小编为大家收集的党支部廉政建设自查报告(合集3篇)，仅供参考，欢迎大家阅读。第一篇: 党支部廉政建设自查报告　　一年来，我校党支部在教体工委的正确领导下，以***新时代中国特色社会主义思想为指导，...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党风廉政建设一般指党风廉政建设责任制。以下是小编为大家收集的党支部廉政建设自查报告(合集3篇)，仅供参考，欢迎大家阅读。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党支部廉政建设自查报告</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党支部廉政建设自查报告</w:t>
      </w:r>
    </w:p>
    <w:p>
      <w:pPr>
        <w:ind w:left="0" w:right="0" w:firstLine="560"/>
        <w:spacing w:before="450" w:after="450" w:line="312" w:lineRule="auto"/>
      </w:pPr>
      <w:r>
        <w:rPr>
          <w:rFonts w:ascii="宋体" w:hAnsi="宋体" w:eastAsia="宋体" w:cs="宋体"/>
          <w:color w:val="000"/>
          <w:sz w:val="28"/>
          <w:szCs w:val="28"/>
        </w:rPr>
        <w:t xml:space="preserve">　　廉洁从政，勤政为民是党作风建设的基本标准，为了加强党风、政风的建设，保持党内队伍的纯洁，20**年，县委XXX积极贯彻落实党的十八大会议精神、中央八项规定及中纪委、省市县纪委重要会议精神，按照县委关于党风廉政建设工作的总体部署和县纪委的要求，从加强学习教育、强化内部管理和完善制度机制入手，采取切实有效的措施，积极构筑反腐倡廉防范体系，狠抓工作落实，切实把党风廉政建设落到实处。经过一年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部党风廉政建设和反腐败斗争深入开展，我部支部认真贯彻落实纪委党风廉政建设工作会议的精神。坚持“教育在先、预防为主”的方针，加强党员干部党性党风和廉洁从政教育，加大从源头上预防和治理腐败的工作力度，加强监督检查，强化责任追究，严格按照县纪委关于加强党风廉政建设教育的要求，结合对中纪委及省市县党风廉政建设工作会议精神的贯彻落实，切实加强思想政治建设。一是开展了以全县党风廉政建设工作会议和县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部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部领导班子严格落实“三个严禁”：严禁弄虚作假、虚报浮夸，搞脱离实际的“政绩工程”；严禁公车私用；严禁利用公款大吃大喝，高消费娱乐，旅游和庆典活动及婚丧事大操办等。经过宣传教育，责任夯实，使得我部未出现任何违法违纪行为。我部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年的不懈努力，我部党风廉政建设富有成效，主要表现在以下几个方面：一是通过加强党风廉政建设，使我部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部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尽管在党风廉政建设方面，我部能严格按照县委县政府对于党风廉政建设的要求去做，但尚有差距，主要表现在以下几个方面：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年我部党风廉政建设责任得到了全面落实，党员干部严格要求，认真履行责任制要求，一年以来未发生违规违纪现象。党风廉政工作取得了一定成效，单位稳定、同事团结，促进了我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党支部廉政建设自查报告</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