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政治体检个人自查报告精选4篇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为大家整理的政治体检个人自查报告精选四篇,欢迎品鉴!政治体检个人自查报告1我区以贯彻落实《全面推进依法行政实施纲要》（以下简称纲要）为重点，以做好行政执法责任制、行政执法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“教师，以教育为生的职业。这个职业是人类社会最古老的职业之一。以下是为大家整理的政治体检个人自查报告精选四篇,欢迎品鉴!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政治体检个人自查报告1</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执法责任制、行政执法监督等为主要内容，不断强化服务意识，切实提高工作质量和办事效率，扎实有效地推进行政审批制度改革，较好地完成了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区依法行政和行政审批制度改革工作领导小组，领导小组办公室设在区政府法制办，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国务院《全面推进依法行政实施纲要》、《国务院办公厅关于推进行政执法责任制的若干意见》，根据自治区、市政府法制办的要求，区政府制定下发了《关于在***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法制办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监察大队在现场执法中执法票据和区文化旅游局执法文书不规范等问题，及时给予纠正。尤其在检查过程中，发现隆湖经济开发区在交由***x区管理后，存在事权不清，在推行执法责任制的工作中无所适从，而且在实际工作中行政执法也只是变成了单一的说服教育，影响了该地区的行政管理效果。针对问题，区法制办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法制办积极与上级有关部门协调，邀请自治区法制办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政治体检个人自查报告2</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政治体检个人自查报告3</w:t>
      </w:r>
    </w:p>
    <w:p>
      <w:pPr>
        <w:ind w:left="0" w:right="0" w:firstLine="560"/>
        <w:spacing w:before="450" w:after="450" w:line="312" w:lineRule="auto"/>
      </w:pPr>
      <w:r>
        <w:rPr>
          <w:rFonts w:ascii="宋体" w:hAnsi="宋体" w:eastAsia="宋体" w:cs="宋体"/>
          <w:color w:val="000"/>
          <w:sz w:val="28"/>
          <w:szCs w:val="28"/>
        </w:rPr>
        <w:t xml:space="preserve">根据安排，本人紧紧围绕政治忠诚、政治定力、政治担当、政治能力、政治自律等方面进行自查自省，现将具体情况报告如下：</w:t>
      </w:r>
    </w:p>
    <w:p>
      <w:pPr>
        <w:ind w:left="0" w:right="0" w:firstLine="560"/>
        <w:spacing w:before="450" w:after="450" w:line="312" w:lineRule="auto"/>
      </w:pPr>
      <w:r>
        <w:rPr>
          <w:rFonts w:ascii="宋体" w:hAnsi="宋体" w:eastAsia="宋体" w:cs="宋体"/>
          <w:color w:val="000"/>
          <w:sz w:val="28"/>
          <w:szCs w:val="28"/>
        </w:rPr>
        <w:t xml:space="preserve">始终坚持学习党的十九大精神和***新时代中国特色社会主义思想，坚持理论武装锤炼政治素养，树牢“四个意识”，坚决做到“两个维护”。坚持用***新时代中国特色社会主义思想武装头脑、指导实践、推动工作。结合“不忘初心、牢记使命”主题教育要求，认真学习了《***新时代中国特色社会主义思想学习纲要》及《***关于“不忘初心、牢记使命”重要论述摘编》，对***新时代中国特色社会主义思想有了更深刻的认识和理解。</w:t>
      </w:r>
    </w:p>
    <w:p>
      <w:pPr>
        <w:ind w:left="0" w:right="0" w:firstLine="560"/>
        <w:spacing w:before="450" w:after="450" w:line="312" w:lineRule="auto"/>
      </w:pPr>
      <w:r>
        <w:rPr>
          <w:rFonts w:ascii="宋体" w:hAnsi="宋体" w:eastAsia="宋体" w:cs="宋体"/>
          <w:color w:val="000"/>
          <w:sz w:val="28"/>
          <w:szCs w:val="28"/>
        </w:rPr>
        <w:t xml:space="preserve">坚定理想信念，坚定“四个自信”，讲政治纪律和政治规矩，能够时刻站在政治和全局上思考问题。坚持做到“四个自我”，坚持带头服从命令，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保持较强全局观念，在工作部署和干部安排上坚决服从组织决定。带头履职尽责，带头担当作为，带头承担责任。坚决贯彻中央、省委、市委和县委的重大决策部署，推动工作落地见效。敢于直面重大矛盾和急难险拿任务，关键时刻能站出来、顶上去。坚决同违背党的理论和路线方针政策的错误言行作斗争，严肃查处破坏政洽纪律和政治规矩的行为。执行重大请示报告制度，及时上报重大突发事件和重大问题。</w:t>
      </w:r>
    </w:p>
    <w:p>
      <w:pPr>
        <w:ind w:left="0" w:right="0" w:firstLine="560"/>
        <w:spacing w:before="450" w:after="450" w:line="312" w:lineRule="auto"/>
      </w:pPr>
      <w:r>
        <w:rPr>
          <w:rFonts w:ascii="宋体" w:hAnsi="宋体" w:eastAsia="宋体" w:cs="宋体"/>
          <w:color w:val="000"/>
          <w:sz w:val="28"/>
          <w:szCs w:val="28"/>
        </w:rPr>
        <w:t xml:space="preserve">努力提升履职能力和水平，在工作实绩上能够得到干部群众的认可。能够结合当前形势把握创新理论的科学内涵和精髓要义，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贯彻落实中央八项规定精神，驰而不息纠“四风”、转作风。坚持廉洁自律、廉洁用权、廉洁齐家。以“忠诚、干净、担当”的要求坚持知行合一，带头遵规守纪廉洁奉公，把纪律规矩、政治规矩挺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政治体检个人自查报告4</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2024-11-22T21:12:10+08:00</dcterms:created>
  <dcterms:modified xsi:type="dcterms:W3CDTF">2024-11-22T21:12:10+08:00</dcterms:modified>
</cp:coreProperties>
</file>

<file path=docProps/custom.xml><?xml version="1.0" encoding="utf-8"?>
<Properties xmlns="http://schemas.openxmlformats.org/officeDocument/2006/custom-properties" xmlns:vt="http://schemas.openxmlformats.org/officeDocument/2006/docPropsVTypes"/>
</file>