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支部2024年党风廉洁自查报告汇编4篇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支部2024年党风廉洁自查报告汇编4篇，欢迎大家借鉴与参考，希望对大家有所帮助。【篇一】支部2024年党风廉洁自查报告党风廉政建设学习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报告，汉语词语，公文的一种格式，是指对上级有所陈请或汇报时所作的口头或书面的陈述。下面是小编为大家整理的支部2024年党风廉洁自查报告汇编4篇，欢迎大家借鉴与参考，希望对大家有所帮助。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【篇一】支部2024年党风廉洁自查报告</w:t>
      </w:r>
    </w:p>
    <w:p>
      <w:pPr>
        <w:ind w:left="0" w:right="0" w:firstLine="560"/>
        <w:spacing w:before="450" w:after="450" w:line="312" w:lineRule="auto"/>
      </w:pPr>
      <w:r>
        <w:rPr>
          <w:rFonts w:ascii="宋体" w:hAnsi="宋体" w:eastAsia="宋体" w:cs="宋体"/>
          <w:color w:val="000"/>
          <w:sz w:val="28"/>
          <w:szCs w:val="28"/>
        </w:rPr>
        <w:t xml:space="preserve">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年初，根据上级党风廉政建设责任要求，我们全体党员学习了“两个条例”、党纪党规和廉洁自律手册以及上级有关党风廉政建设的文件精神，观看反腐倡廉的录像带子，强化了全体人员廉政意识，营造机关良好的反腐倡廉氛围，做到警钟长鸣。通过学习，使我牢固树立正确的权力观、人生观，努力做到权为民所用，情为民所系，利为民所谋，真正做到用权不滥、理财不贪、廉洁从政。通过学习教育，不断提高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w:t>
      </w:r>
    </w:p>
    <w:p>
      <w:pPr>
        <w:ind w:left="0" w:right="0" w:firstLine="560"/>
        <w:spacing w:before="450" w:after="450" w:line="312" w:lineRule="auto"/>
      </w:pPr>
      <w:r>
        <w:rPr>
          <w:rFonts w:ascii="宋体" w:hAnsi="宋体" w:eastAsia="宋体" w:cs="宋体"/>
          <w:color w:val="000"/>
          <w:sz w:val="28"/>
          <w:szCs w:val="28"/>
        </w:rPr>
        <w:t xml:space="preserve">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坚持按照中央关于“讲学习、讲政治、讲正气”的要求，做到艰苦奋斗、勤俭节约，严格制止奢侈浪费行为;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坚持求真务实，言行一致的工作作风，在工作中坚持说真话，办实事，不弄虚作假，敷衍塞责，注重实效，不搞形式主义。凡是要别人做到的，自己首先做到，禁止不做的，自己坚决不做，时时事事以廉洁自律。牢记全心全意为人民服务的宗旨，努力学习，勤奋工作，对照各项规定：1、没有收受过任何单位和个人的现金、有价证券、支付凭证等;2、没有到单位报销过属于自己支付的费用;3、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黑体" w:hAnsi="黑体" w:eastAsia="黑体" w:cs="黑体"/>
          <w:color w:val="000000"/>
          <w:sz w:val="36"/>
          <w:szCs w:val="36"/>
          <w:b w:val="1"/>
          <w:bCs w:val="1"/>
        </w:rPr>
        <w:t xml:space="preserve">【篇二】支部2024年党风廉洁自查报告</w:t>
      </w:r>
    </w:p>
    <w:p>
      <w:pPr>
        <w:ind w:left="0" w:right="0" w:firstLine="560"/>
        <w:spacing w:before="450" w:after="450" w:line="312" w:lineRule="auto"/>
      </w:pPr>
      <w:r>
        <w:rPr>
          <w:rFonts w:ascii="宋体" w:hAnsi="宋体" w:eastAsia="宋体" w:cs="宋体"/>
          <w:color w:val="000"/>
          <w:sz w:val="28"/>
          <w:szCs w:val="28"/>
        </w:rPr>
        <w:t xml:space="preserve">一、认真加强反腐倡廉理论学习，自觉加强自身作风建设，强化自身素质：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二、认真履行“一岗双责。”，抓好队伍廉正建设</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三、从严要求自己，严格遵守党员干部廉洁自律的各项规定</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【篇三】支部2024年党风廉洁自查报告</w:t>
      </w:r>
    </w:p>
    <w:p>
      <w:pPr>
        <w:ind w:left="0" w:right="0" w:firstLine="560"/>
        <w:spacing w:before="450" w:after="450" w:line="312" w:lineRule="auto"/>
      </w:pPr>
      <w:r>
        <w:rPr>
          <w:rFonts w:ascii="宋体" w:hAnsi="宋体" w:eastAsia="宋体" w:cs="宋体"/>
          <w:color w:val="000"/>
          <w:sz w:val="28"/>
          <w:szCs w:val="28"/>
        </w:rPr>
        <w:t xml:space="preserve">今年以来，我XX党风廉政建设工作在XX党组的正确领导下，结合自身工作实际，按照XX的要求，按照《***年省局党组党风廉政建设工作要点》要求，不断加强党员干部的党风廉政学习，始终保持清醒的头脑，与时俱进，恪尽职守，廉洁自律，领导干部充分发挥表率作用，影响和带动全处人员共同营造勤政廉洁、奋发向上的工作环境，制定完善了XXX党风廉政建责任目标和各项规章制度，确保了党风廉政建工作的落实。现将我XX第一季度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一、强化干部一岗双责意识，严格落实党风廉政责任制。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始终把贯彻执行党风廉政建设责任制作为加强党风廉政建设和反腐败工作的龙头工程，坚持把党风廉政建设和反腐败工作作为加强和改进部门建设、树立XXX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建设。通过XX会反复强调新形势下反腐倡廉工作的重要性和必要性，把反腐倡廉建设摆在更加突出的位置，抓党风、促政风、转作风，切实把XXX建设成为政策法律实务高、服务能力强、工作作风实、公仆形象好的群众满意单位。</w:t>
      </w:r>
    </w:p>
    <w:p>
      <w:pPr>
        <w:ind w:left="0" w:right="0" w:firstLine="560"/>
        <w:spacing w:before="450" w:after="450" w:line="312" w:lineRule="auto"/>
      </w:pPr>
      <w:r>
        <w:rPr>
          <w:rFonts w:ascii="宋体" w:hAnsi="宋体" w:eastAsia="宋体" w:cs="宋体"/>
          <w:color w:val="000"/>
          <w:sz w:val="28"/>
          <w:szCs w:val="28"/>
        </w:rPr>
        <w:t xml:space="preserve">二是狠抓组织领导。通过XX会专门强调主要负责人亲自抓党风廉政建设，分管领导靠上抓，确保了党风廉政建设建设有人抓、有人管、有人落实。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认真学习了局党组印发的《***年XX党组党风廉政建设工作要点》，层层分解了***年度党风廉政建设工作任务，明确了责任领导。一把手作为第一责任人，其他人员人人有责，做到把党风廉政建设工作纳入全局工作一同部署、一同落实。</w:t>
      </w:r>
    </w:p>
    <w:p>
      <w:pPr>
        <w:ind w:left="0" w:right="0" w:firstLine="560"/>
        <w:spacing w:before="450" w:after="450" w:line="312" w:lineRule="auto"/>
      </w:pPr>
      <w:r>
        <w:rPr>
          <w:rFonts w:ascii="宋体" w:hAnsi="宋体" w:eastAsia="宋体" w:cs="宋体"/>
          <w:color w:val="000"/>
          <w:sz w:val="28"/>
          <w:szCs w:val="28"/>
        </w:rPr>
        <w:t xml:space="preserve">二、加强廉洁性教育，强化干部廉洁自律意识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积极探索党风廉政教育的形式和方法，开展丰富多彩、形式多样的教育活动，分类分层次抓好党员干部政治学习和廉洁性教育，促进了干部廉政勤政。</w:t>
      </w:r>
    </w:p>
    <w:p>
      <w:pPr>
        <w:ind w:left="0" w:right="0" w:firstLine="560"/>
        <w:spacing w:before="450" w:after="450" w:line="312" w:lineRule="auto"/>
      </w:pPr>
      <w:r>
        <w:rPr>
          <w:rFonts w:ascii="宋体" w:hAnsi="宋体" w:eastAsia="宋体" w:cs="宋体"/>
          <w:color w:val="000"/>
          <w:sz w:val="28"/>
          <w:szCs w:val="28"/>
        </w:rPr>
        <w:t xml:space="preserve">一是加强政治理论学习。学习和十八届三中、四中全会精神，以及中央、、关于党风廉政相关会议精神，统一认识，增强贯彻落实党风廉政建设责任制自觉性;坚持参加全局组织的党风廉政建设学习，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建设。深入学习《中国共产党党员领导干部廉洁从政若干准则》和中央新修订的《关于实行党风廉政建设责任制的规定》，以层层签订《党风廉政建设责任书》的形式，要求单位人员做到认真贯彻落实党风廉政建设责任制，做好“五个坚持”。即：坚持贯彻落实党风廉政建设责任制;坚持参加反腐倡廉教育，筑牢思想道德的防线、坚守廉洁从政的底线、远离党纪国法的红线;坚持抓好各项工作制度的落实，以程序化和公开透明确保正确行使权力;坚持带头遵守《中国共产党党员领导干部廉洁从政若干准则》，在学习落实上作表率、在接受监督上作表率;坚持带头提高履职水平，进一步提高调查研究的能力、创新的能力。</w:t>
      </w:r>
    </w:p>
    <w:p>
      <w:pPr>
        <w:ind w:left="0" w:right="0" w:firstLine="560"/>
        <w:spacing w:before="450" w:after="450" w:line="312" w:lineRule="auto"/>
      </w:pPr>
      <w:r>
        <w:rPr>
          <w:rFonts w:ascii="宋体" w:hAnsi="宋体" w:eastAsia="宋体" w:cs="宋体"/>
          <w:color w:val="000"/>
          <w:sz w:val="28"/>
          <w:szCs w:val="28"/>
        </w:rPr>
        <w:t xml:space="preserve">三、完善监督制约机制，提高廉政风险防控能力。</w:t>
      </w:r>
    </w:p>
    <w:p>
      <w:pPr>
        <w:ind w:left="0" w:right="0" w:firstLine="560"/>
        <w:spacing w:before="450" w:after="450" w:line="312" w:lineRule="auto"/>
      </w:pPr>
      <w:r>
        <w:rPr>
          <w:rFonts w:ascii="宋体" w:hAnsi="宋体" w:eastAsia="宋体" w:cs="宋体"/>
          <w:color w:val="000"/>
          <w:sz w:val="28"/>
          <w:szCs w:val="28"/>
        </w:rPr>
        <w:t xml:space="preserve">党风廉政建设要要标本兼治，注重从源头上解决问题，不断提高预警能力和防控能力，要提高源头治理建设水平。</w:t>
      </w:r>
    </w:p>
    <w:p>
      <w:pPr>
        <w:ind w:left="0" w:right="0" w:firstLine="560"/>
        <w:spacing w:before="450" w:after="450" w:line="312" w:lineRule="auto"/>
      </w:pPr>
      <w:r>
        <w:rPr>
          <w:rFonts w:ascii="宋体" w:hAnsi="宋体" w:eastAsia="宋体" w:cs="宋体"/>
          <w:color w:val="000"/>
          <w:sz w:val="28"/>
          <w:szCs w:val="28"/>
        </w:rPr>
        <w:t xml:space="preserve">一是以工作注重经常性检查监督和谈话提醒。结合XXX工作，定期对复议的案件进行评查，确保工作不漏项，减少法律风险;对我局机关所发文件进行合规性审核，确保局机关工作没有法律风险法制工作，定期对局工作调度，促进党风廉政建设责任制等情况进行专项检查。落实经常性廉政谈话提醒制度，处长与科长、部门工作人员定期进行谈话提醒。对于违纪违规苗头和倾向性问题，通过开展廉政谈话，及早提醒、及早消除，防范于未然。</w:t>
      </w:r>
    </w:p>
    <w:p>
      <w:pPr>
        <w:ind w:left="0" w:right="0" w:firstLine="560"/>
        <w:spacing w:before="450" w:after="450" w:line="312" w:lineRule="auto"/>
      </w:pPr>
      <w:r>
        <w:rPr>
          <w:rFonts w:ascii="宋体" w:hAnsi="宋体" w:eastAsia="宋体" w:cs="宋体"/>
          <w:color w:val="000"/>
          <w:sz w:val="28"/>
          <w:szCs w:val="28"/>
        </w:rPr>
        <w:t xml:space="preserve">二是认真履行加强惩防体系建设的相关职责。按照中共中央《20082012年惩治和预防腐败体系工作规划》、局党组要求，结合本部门的工作任务特点和工作职能，积极履行牵头与配合协调的职责，进一步细化工作方案，将任务分解落实到个人，做好经常性工作，严格按照规定的时限和标准抓好工作落实，确保惩防体系建设各项任务全面完成。</w:t>
      </w:r>
    </w:p>
    <w:p>
      <w:pPr>
        <w:ind w:left="0" w:right="0" w:firstLine="560"/>
        <w:spacing w:before="450" w:after="450" w:line="312" w:lineRule="auto"/>
      </w:pPr>
      <w:r>
        <w:rPr>
          <w:rFonts w:ascii="宋体" w:hAnsi="宋体" w:eastAsia="宋体" w:cs="宋体"/>
          <w:color w:val="000"/>
          <w:sz w:val="28"/>
          <w:szCs w:val="28"/>
        </w:rPr>
        <w:t xml:space="preserve">四、不断改进机关作风，推进廉政制度建设。</w:t>
      </w:r>
    </w:p>
    <w:p>
      <w:pPr>
        <w:ind w:left="0" w:right="0" w:firstLine="560"/>
        <w:spacing w:before="450" w:after="450" w:line="312" w:lineRule="auto"/>
      </w:pPr>
      <w:r>
        <w:rPr>
          <w:rFonts w:ascii="宋体" w:hAnsi="宋体" w:eastAsia="宋体" w:cs="宋体"/>
          <w:color w:val="000"/>
          <w:sz w:val="28"/>
          <w:szCs w:val="28"/>
        </w:rPr>
        <w:t xml:space="preserve">一是深化治庸问责工作。认真做好治理庸懒散软等方面的问题，坚决纠正工作中存在的不正之风，切实解决“中间梗阻”现象，确保政令畅通，令行禁止，加大治庸问责的力度，敢治、狠治、大治、真治，增强“等不起”的紧迫感、“慢不得”的危机感、“坐不住”的责任感。加强督促检查，提高制度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是坚持政务公开。继续深化行政审批制度改革，在行政审批是项目清单公布之后，继续规范行政审批行为，不断完善服务指南和办事手册的标准化，提供高效便捷便民的服务为原则，进一步拓展政务公开事项，实行清单之外无审批，加强社会监督。</w:t>
      </w:r>
    </w:p>
    <w:p>
      <w:pPr>
        <w:ind w:left="0" w:right="0" w:firstLine="560"/>
        <w:spacing w:before="450" w:after="450" w:line="312" w:lineRule="auto"/>
      </w:pPr>
      <w:r>
        <w:rPr>
          <w:rFonts w:ascii="宋体" w:hAnsi="宋体" w:eastAsia="宋体" w:cs="宋体"/>
          <w:color w:val="000"/>
          <w:sz w:val="28"/>
          <w:szCs w:val="28"/>
        </w:rPr>
        <w:t xml:space="preserve">三是建章立制，把好的作风固化为制度。认真落实部门的党风廉政建设学习制度，三会一课必须要保质保量的开，部门议事规则，行政责任追究等相关的廉政责任制度，明确XXX人员的具体职责，划定责任。严格遵守局机关的相关制度和纪律，把好的作风转化为工作的成果。</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今年以来，我处党风廉政建设各项任务顺利推进，各项工作按期推进，整体服务水平进一步提高，促进了法制工作的全面健康发展。但离上级的要求仍有一定差距，一是党性党风党纪教育的针对性和实效性还需进一步探索;二是制度建设还需进一步完善;三是受理大厅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下一步打算：一是进一步完善党风廉政教育的长效机制，着力在营造环保廉政文化上下功夫，不断丰富廉政文化建设的内涵，尤其是搬入新办公大楼后更体现我处工作特点，把廉政与法治相结合，在法治的轨道下谈廉政，在法的范畴下关注廉政文化、参与廉政文化，增强法制廉政文化的亲和力、吸引力、感染力。三是以争创共产党员示范岗活动为依托，引导和推动部门廉政工作落实，不断提升执行力、公信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【篇四】支部2024年党风廉洁自查报告</w:t>
      </w:r>
    </w:p>
    <w:p>
      <w:pPr>
        <w:ind w:left="0" w:right="0" w:firstLine="560"/>
        <w:spacing w:before="450" w:after="450" w:line="312" w:lineRule="auto"/>
      </w:pPr>
      <w:r>
        <w:rPr>
          <w:rFonts w:ascii="宋体" w:hAnsi="宋体" w:eastAsia="宋体" w:cs="宋体"/>
          <w:color w:val="000"/>
          <w:sz w:val="28"/>
          <w:szCs w:val="28"/>
        </w:rPr>
        <w:t xml:space="preserve">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2024-11-24T18:13:51+08:00</dcterms:created>
  <dcterms:modified xsi:type="dcterms:W3CDTF">2024-11-24T18:13:51+08:00</dcterms:modified>
</cp:coreProperties>
</file>

<file path=docProps/custom.xml><?xml version="1.0" encoding="utf-8"?>
<Properties xmlns="http://schemas.openxmlformats.org/officeDocument/2006/custom-properties" xmlns:vt="http://schemas.openxmlformats.org/officeDocument/2006/docPropsVTypes"/>
</file>