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医药领域腐败问题自查报告范文通用3篇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医...</w:t>
      </w:r>
    </w:p>
    <w:p>
      <w:pPr>
        <w:ind w:left="0" w:right="0" w:firstLine="560"/>
        <w:spacing w:before="450" w:after="450" w:line="312" w:lineRule="auto"/>
      </w:pPr>
      <w:r>
        <w:rPr>
          <w:rFonts w:ascii="宋体" w:hAnsi="宋体" w:eastAsia="宋体" w:cs="宋体"/>
          <w:color w:val="000"/>
          <w:sz w:val="28"/>
          <w:szCs w:val="28"/>
        </w:rPr>
        <w:t xml:space="preserve">腐败是剥削制度的产物，实质是权钱交易。资产阶级政党和政府口头上反对腐败，实际上搞的是金钱政治、政(党)企勾结，属制度性腐败，因而不可能真正祛除腐败。下面是小编精心整理的医药领域腐败问题自查报告范文(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医药领域腐败问题自查报告1</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医药领域腐败问题自查报告2</w:t>
      </w:r>
    </w:p>
    <w:p>
      <w:pPr>
        <w:ind w:left="0" w:right="0" w:firstLine="560"/>
        <w:spacing w:before="450" w:after="450" w:line="312" w:lineRule="auto"/>
      </w:pPr>
      <w:r>
        <w:rPr>
          <w:rFonts w:ascii="宋体" w:hAnsi="宋体" w:eastAsia="宋体" w:cs="宋体"/>
          <w:color w:val="000"/>
          <w:sz w:val="28"/>
          <w:szCs w:val="28"/>
        </w:rPr>
        <w:t xml:space="preserve">　　为切实加强医德医风建设，坚决纠正医药购销和医疗服务中的不正之风，根据《东营市卫生和计划生育委员会关于进一步规范全市医疗机构诊疗服务行为的通知》(东卫医字[20***]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　　(二)我院已将常用医疗服务项目、标准在醒目位置公开，已建立药品及医疗服务价格信息查询系统，患者查询收费情况方便，并通过信息公开栏、电子显示屏等方式向社会公开征集问题和意见，已公开举报电话：***，投诉电话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　　(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　　(三)我院认真贯彻落实《高值医用耗材集中采购工作规范(试行)》，成立专门的材料科，负责招标采购高值医用耗材，在临床应用中严格管理，规范使用。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　　(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　　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医药领域腐败问题自查报告3</w:t>
      </w:r>
    </w:p>
    <w:p>
      <w:pPr>
        <w:ind w:left="0" w:right="0" w:firstLine="560"/>
        <w:spacing w:before="450" w:after="450" w:line="312" w:lineRule="auto"/>
      </w:pPr>
      <w:r>
        <w:rPr>
          <w:rFonts w:ascii="宋体" w:hAnsi="宋体" w:eastAsia="宋体" w:cs="宋体"/>
          <w:color w:val="000"/>
          <w:sz w:val="28"/>
          <w:szCs w:val="28"/>
        </w:rPr>
        <w:t xml:space="preserve">　　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　　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　　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　　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　　(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　　(二)开展专项整治以来，我局共出动执法人员70人次，车辆23台次，监督检查药品经营企业103家次，发送监督检查意见书50余份。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　　(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　　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　　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　　(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　　(二)加大联合执法力度。围绕关系群众切身利益和社会反映强烈的药品安全突出问题，进一步加大药品安全重点薄弱环节的联合执法力度，严厉打击制售假劣药品的违法行为。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　　(三)强化宣传教育，倡导全民参与监管。加强法律法规政策、用药安全知识的宣传教育，提高经营企业和涉药单位的安全意识、质量意识和诚信意识及全民用药安全意识，优化市场环境。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　　(四)深化监管队伍建设。整合各种资源加强培训，有效提升监管队伍在药品流通监管、医疗器械监管、稽查办案、法制工作、信息化及行政管理、等方面的能力。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　　(五)继续强化连锁公司与零售门店关系，确保加盟店和“直营店”的药品安全风险可控。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2025-04-22T18:06:24+08:00</dcterms:created>
  <dcterms:modified xsi:type="dcterms:W3CDTF">2025-04-22T18:06:24+08:00</dcterms:modified>
</cp:coreProperties>
</file>

<file path=docProps/custom.xml><?xml version="1.0" encoding="utf-8"?>
<Properties xmlns="http://schemas.openxmlformats.org/officeDocument/2006/custom-properties" xmlns:vt="http://schemas.openxmlformats.org/officeDocument/2006/docPropsVTypes"/>
</file>