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“不忘初心牢记使命”主题教育自查评估情况报告</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w:t>
      </w:r>
    </w:p>
    <w:p>
      <w:pPr>
        <w:ind w:left="0" w:right="0" w:firstLine="560"/>
        <w:spacing w:before="450" w:after="450" w:line="312" w:lineRule="auto"/>
      </w:pPr>
      <w:r>
        <w:rPr>
          <w:rFonts w:ascii="宋体" w:hAnsi="宋体" w:eastAsia="宋体" w:cs="宋体"/>
          <w:color w:val="000"/>
          <w:sz w:val="28"/>
          <w:szCs w:val="28"/>
        </w:rPr>
        <w:t xml:space="preserve">初心呼唤担当，使命引领未来。以“不忘初心、牢记使命”主题教育为契机，广大基层党员更应练就过硬本领，自觉把自身需求与社会需求相统一、把个人发展与社会发展相结合、把个人命运与国家命运相联系，迈稳步子、踏实做事，在苦干实干中绽放最美青春年华。本站今天为大家精心准备了“不忘初心牢记使命”主题教育自查评估情况报告，希望对大家有所帮助![_TAG_h3]　　“不忘初心牢记使命”主题教育自查评估情况报告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“不忘初心牢记使命”主题教育自查评估情况报告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 坚持把理论学习、调查研究、检视问题、整改落实贯穿于学习全过程。二. 坚持在思想上、政治上、行动上同党中央和上级党委保持高度一致，同行共进。三. 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习近平新时代中国特色社会主义思想学习纲要》、《习近平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 党支部在听取群众意见、党员意见的基础上，及时分析群众党员反映的情况、意见，对于需要整改落实的，及时制定相关解决方案，对调研发现的问题、群众反映的问题、党员自身查找出的问题, 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“不忘初心牢记使命”主题教育自查评估情况报告</w:t>
      </w:r>
    </w:p>
    <w:p>
      <w:pPr>
        <w:ind w:left="0" w:right="0" w:firstLine="560"/>
        <w:spacing w:before="450" w:after="450" w:line="312" w:lineRule="auto"/>
      </w:pPr>
      <w:r>
        <w:rPr>
          <w:rFonts w:ascii="宋体" w:hAnsi="宋体" w:eastAsia="宋体" w:cs="宋体"/>
          <w:color w:val="000"/>
          <w:sz w:val="28"/>
          <w:szCs w:val="28"/>
        </w:rPr>
        <w:t xml:space="preserve">　　区**党组：</w:t>
      </w:r>
    </w:p>
    <w:p>
      <w:pPr>
        <w:ind w:left="0" w:right="0" w:firstLine="560"/>
        <w:spacing w:before="450" w:after="450" w:line="312" w:lineRule="auto"/>
      </w:pPr>
      <w:r>
        <w:rPr>
          <w:rFonts w:ascii="宋体" w:hAnsi="宋体" w:eastAsia="宋体" w:cs="宋体"/>
          <w:color w:val="000"/>
          <w:sz w:val="28"/>
          <w:szCs w:val="28"/>
        </w:rPr>
        <w:t xml:space="preserve">　　为认真贯彻落实党中央“不忘初心、牢记使命”主题教育目标任务和专项整治要求，根据区委指导联络组《关于对主题教育工作进行“体检”的通知》文件精神及区**党组工作部署，我所高度重视，认真开展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　　一、对照目标要求、深入开展自查</w:t>
      </w:r>
    </w:p>
    <w:p>
      <w:pPr>
        <w:ind w:left="0" w:right="0" w:firstLine="560"/>
        <w:spacing w:before="450" w:after="450" w:line="312" w:lineRule="auto"/>
      </w:pPr>
      <w:r>
        <w:rPr>
          <w:rFonts w:ascii="宋体" w:hAnsi="宋体" w:eastAsia="宋体" w:cs="宋体"/>
          <w:color w:val="000"/>
          <w:sz w:val="28"/>
          <w:szCs w:val="28"/>
        </w:rPr>
        <w:t xml:space="preserve">　　1.查学习内容是否跟进。按照中央和省市区委及区**党组工作部署，我所及时召开了支委会议。对开展“不忘初心、牢记使命”主题教育工作进行安排部署，研究制定了《中共兰州市**支部委员会“不忘初心、牢记使命”主题教育实施方案》，成立了“不忘初心、牢记使命”主题教育领导小组。9月17日，我所严格按照局党组要求的时间节点，召开了城关**党支部“不忘初心、牢记使命”主题教育动员会。9月23日至27日，我所党支部集中一周时间，举办了“不忘初心、牢记使命”主题教育读书班;9月29日召开了全所党员集中学习研讨会，通过开展集中学习、参观红色纪念馆、重温入党誓词、观看爱国影片、理论研讨等多种学习方式，回顾革命历史，接受革命传统教育，使全体党员干部学有所悟、学有所用，取得了阶段性成效;10月1日，我所组安排全所党员干部认真收看了中华人民共和国成立70周年庆典活动;并按要求将党的十九届四中全会精神和习近平总书记在党的十九届四中全会上的重要讲话精神等内容纳入学习计划，对全体党员干部进行集中培训，引导和帮助广大党员干部深入学习领会贯彻十九届四中全会精神的重大意义。</w:t>
      </w:r>
    </w:p>
    <w:p>
      <w:pPr>
        <w:ind w:left="0" w:right="0" w:firstLine="560"/>
        <w:spacing w:before="450" w:after="450" w:line="312" w:lineRule="auto"/>
      </w:pPr>
      <w:r>
        <w:rPr>
          <w:rFonts w:ascii="宋体" w:hAnsi="宋体" w:eastAsia="宋体" w:cs="宋体"/>
          <w:color w:val="000"/>
          <w:sz w:val="28"/>
          <w:szCs w:val="28"/>
        </w:rPr>
        <w:t xml:space="preserve">　　2.查专题研讨是否组织。按照我所“不忘初心、牢记使命”主题教育学习计划，9月29日,召开了“不忘初心、牢记使命”主题教育学习研讨会。所班子成员和全所党员结合主题教育开展和工作实际，围绕与城市绿化工作进行了研讨，有力增强了主题教育的针对性、实效性。同时结合学习党的十九届四中全会精神和习近平总书记在党的十九届四中全会上的重要讲话精神，及时组织召开专题学习研讨和自学成果交流，把学习贯彻全会精神与做好主题教育各项工作紧密的结合起来，为进一步推进城区绿化工作打下坚实的基础。</w:t>
      </w:r>
    </w:p>
    <w:p>
      <w:pPr>
        <w:ind w:left="0" w:right="0" w:firstLine="560"/>
        <w:spacing w:before="450" w:after="450" w:line="312" w:lineRule="auto"/>
      </w:pPr>
      <w:r>
        <w:rPr>
          <w:rFonts w:ascii="宋体" w:hAnsi="宋体" w:eastAsia="宋体" w:cs="宋体"/>
          <w:color w:val="000"/>
          <w:sz w:val="28"/>
          <w:szCs w:val="28"/>
        </w:rPr>
        <w:t xml:space="preserve">　　3.查调研任务是否完成。按照我所制定的《**“不忘初心、牢记使命”主题教育调研方案》，9月下旬至10月中旬，我所班子成员按照各自调研内容深入站队，通过组织召开座谈会、发放《“不忘初心、牢记使命”主题教育调查问卷》、开展个别访谈、召开研讨会等方式征求意见建议并根据调研工作查找问题认真开展调研成果交流会，撰写调研报告。</w:t>
      </w:r>
    </w:p>
    <w:p>
      <w:pPr>
        <w:ind w:left="0" w:right="0" w:firstLine="560"/>
        <w:spacing w:before="450" w:after="450" w:line="312" w:lineRule="auto"/>
      </w:pPr>
      <w:r>
        <w:rPr>
          <w:rFonts w:ascii="宋体" w:hAnsi="宋体" w:eastAsia="宋体" w:cs="宋体"/>
          <w:color w:val="000"/>
          <w:sz w:val="28"/>
          <w:szCs w:val="28"/>
        </w:rPr>
        <w:t xml:space="preserve">　　4.查专题党课是否开展。“不忘初心、牢记使命”主题教育开展以来，我所紧紧围绕习近平总书记关于“不忘初心、牢记使命”重要论述，围绕城区绿化工作深入开展支部书记讲党课工作，截至目已召开2次专题党课。</w:t>
      </w:r>
    </w:p>
    <w:p>
      <w:pPr>
        <w:ind w:left="0" w:right="0" w:firstLine="560"/>
        <w:spacing w:before="450" w:after="450" w:line="312" w:lineRule="auto"/>
      </w:pPr>
      <w:r>
        <w:rPr>
          <w:rFonts w:ascii="宋体" w:hAnsi="宋体" w:eastAsia="宋体" w:cs="宋体"/>
          <w:color w:val="000"/>
          <w:sz w:val="28"/>
          <w:szCs w:val="28"/>
        </w:rPr>
        <w:t xml:space="preserve">　　5.查问题清单是否健全。我所严格按照《关于主题教育检视问题和整改落实工作分类指导具体要求》(〔2024〕15 号)、《关于开展第二批主题教育指导意见的通知》(〔2024〕4 号) 等文件要求及区**党组工作部署开展检视问题，通过召开专题意见建议征求会，对科室、站队及服务对象发放征求意见建议的函，全面了解共收回26份意见征求表，征求意见建议10条。所班子成员围绕中央提出的“六个对照”要求，对照党章党规，对照“18个是否”，紧密联系自身思想和工作实际，进行自我检视，查摆问题，剖析问题产生根源，明确整改措施和整改时限，为推进我所党支部开展“不忘初心、牢记使命”主题教育效果落实奠定了良好的基础。</w:t>
      </w:r>
    </w:p>
    <w:p>
      <w:pPr>
        <w:ind w:left="0" w:right="0" w:firstLine="560"/>
        <w:spacing w:before="450" w:after="450" w:line="312" w:lineRule="auto"/>
      </w:pPr>
      <w:r>
        <w:rPr>
          <w:rFonts w:ascii="宋体" w:hAnsi="宋体" w:eastAsia="宋体" w:cs="宋体"/>
          <w:color w:val="000"/>
          <w:sz w:val="28"/>
          <w:szCs w:val="28"/>
        </w:rPr>
        <w:t xml:space="preserve">　　6.查整改台账是否建立。按照区**党组工作部署，我所党支部把整改工作列入重要议事日程，坚持目标导向、问题导向、成果导向相统一，从党性和思想根源出发、从推进城区绿化工作的角度出发，紧密联系自身思想和工作实际，逐一深入查摆剖析自身存在的问题差距，制定了《“不忘初心、牢记使命”主题教育整改落实工作方案》，明确整改任务，扎实推进整改。</w:t>
      </w:r>
    </w:p>
    <w:p>
      <w:pPr>
        <w:ind w:left="0" w:right="0" w:firstLine="560"/>
        <w:spacing w:before="450" w:after="450" w:line="312" w:lineRule="auto"/>
      </w:pPr>
      <w:r>
        <w:rPr>
          <w:rFonts w:ascii="宋体" w:hAnsi="宋体" w:eastAsia="宋体" w:cs="宋体"/>
          <w:color w:val="000"/>
          <w:sz w:val="28"/>
          <w:szCs w:val="28"/>
        </w:rPr>
        <w:t xml:space="preserve">　　7.查看专项整治是否到位。按照区**党组印发的《**党组落实全区“不忘初心、牢记使命”主题教育中开展8个专项整治实施方案》我支部迅速安排部署，召开支委会议，认真组织学习了《“不忘初心、牢记使命”主题教育领导小组关于在全区“不忘初心、牢记使命”主题教育中开展8个专项整治的通知》(城教组发〔2024〕12号)精神，对开展8个突出问题专项整治自查工作进行了安排部署。结合我所实际，按照8个专项整治内容进行了自查，形成自查报告，进一步明确8个专项整治内容、责任领导、责任单位和整改时限，靠实工作责任，确保专项整治工作取得实效。</w:t>
      </w:r>
    </w:p>
    <w:p>
      <w:pPr>
        <w:ind w:left="0" w:right="0" w:firstLine="560"/>
        <w:spacing w:before="450" w:after="450" w:line="312" w:lineRule="auto"/>
      </w:pPr>
      <w:r>
        <w:rPr>
          <w:rFonts w:ascii="宋体" w:hAnsi="宋体" w:eastAsia="宋体" w:cs="宋体"/>
          <w:color w:val="000"/>
          <w:sz w:val="28"/>
          <w:szCs w:val="28"/>
        </w:rPr>
        <w:t xml:space="preserve">　　8.查特色亮点是否突出。为确保工作有序开展，我所党支部第一时间召开支委会议，研究成立了领导小组，加强对我所主题教育的指导督促。一是把主题教育与城区绿化工作结合起来，切实做到两手抓、两不误、两促进。二是把学习、调研、检视、整改紧密结合，在针对性、实效性上下功夫，紧密联系工作实际，抓实各项专项整治。三是在主题教育开展过程中持续抓好爱国主义教育。我所党支部通过组织党员干部参观学习了八路军办事处，观看《我和我的祖国》、《中国机长》、《榜样4》等专题教育片，开展形式多样的爱国主义教育活动，进一步激发全所党员的爱国热情。四是把主题教育与常规学习相结合;和“三会一课”、“两学一做”、主题党日相结合，把“学”“做”“改”有机结合起来，确保学习效果落到实处。</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一是坚持理论学习不松劲。进一步增强学习的自觉性和紧迫性，一方面坚持“温故而知新”，重温原有所学，巩固深化思想认识;另一方面深入学习党的十九届四中全会精神和习近平总书记在党的十九届四中全会上的重要讲话精神等内容的精神实质、核心要义和实践要求，常学常新，真正做到学有所悟、学有所获。</w:t>
      </w:r>
    </w:p>
    <w:p>
      <w:pPr>
        <w:ind w:left="0" w:right="0" w:firstLine="560"/>
        <w:spacing w:before="450" w:after="450" w:line="312" w:lineRule="auto"/>
      </w:pPr>
      <w:r>
        <w:rPr>
          <w:rFonts w:ascii="宋体" w:hAnsi="宋体" w:eastAsia="宋体" w:cs="宋体"/>
          <w:color w:val="000"/>
          <w:sz w:val="28"/>
          <w:szCs w:val="28"/>
        </w:rPr>
        <w:t xml:space="preserve">　　二是坚持整改抓落实。切实推进突出主题教育的实践性，针对检视出的问题，分类梳理列清单，动态调整补充，切实把问题找实、把根源挖深，逐条列出清单，逐个分析深挖根源，制定有针对性的整改措施，确保主题教育走深走实。整改进展情况整改结果及时上报，确保主题教育整改工作落地见效，把整改贯彻主题教育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