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法院3个规定自查报告锦集5篇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自查报告是一个单位或部门在一定的时间段内对执行某项工作中存在的问题的一种自我检查方式的报告文体。以下是小编整理的法院三个规定自查报告(锦集5篇)，欢迎阅读与收藏。第1篇: 法院三个规定自查报告市人民检察院第一时间传达学习了高检院“三个规定一...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自查报告是一个单位或部门在一定的时间段内对执行某项工作中存在的问题的一种自我检查方式的报告文体。以下是小编整理的法院三个规定自查报告(锦集5篇)，欢迎阅读与收藏。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法院三个规定自查报告</w:t>
      </w:r>
    </w:p>
    <w:p>
      <w:pPr>
        <w:ind w:left="0" w:right="0" w:firstLine="560"/>
        <w:spacing w:before="450" w:after="450" w:line="312" w:lineRule="auto"/>
      </w:pPr>
      <w:r>
        <w:rPr>
          <w:rFonts w:ascii="宋体" w:hAnsi="宋体" w:eastAsia="宋体" w:cs="宋体"/>
          <w:color w:val="000"/>
          <w:sz w:val="28"/>
          <w:szCs w:val="28"/>
        </w:rPr>
        <w:t xml:space="preserve">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第2篇: 法院三个规定自查报告</w:t>
      </w:r>
    </w:p>
    <w:p>
      <w:pPr>
        <w:ind w:left="0" w:right="0" w:firstLine="560"/>
        <w:spacing w:before="450" w:after="450" w:line="312" w:lineRule="auto"/>
      </w:pPr>
      <w:r>
        <w:rPr>
          <w:rFonts w:ascii="宋体" w:hAnsi="宋体" w:eastAsia="宋体" w:cs="宋体"/>
          <w:color w:val="000"/>
          <w:sz w:val="28"/>
          <w:szCs w:val="28"/>
        </w:rPr>
        <w:t xml:space="preserve">为认真贯彻“三个规定”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一是开展专项教育，落实制度要求。***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二是加大宣传力度，争取多方支持。利用各种宣传平台积极宣传“三个规定”精神，取得社会各界的有力支持与配合，带头自觉遵守“三个规定”。通过法院官方网站、微博平台发布“三个规定”相关内容和举措，扩大社会影响力。在法院门口设立举报箱，公开举报电话，设立监督岗，主动接受人民群众和案件当事人及社会各界对***县人民法院落实“三个规定”监督，促进“三个规定”全面贯彻落实。</w:t>
      </w:r>
    </w:p>
    <w:p>
      <w:pPr>
        <w:ind w:left="0" w:right="0" w:firstLine="560"/>
        <w:spacing w:before="450" w:after="450" w:line="312" w:lineRule="auto"/>
      </w:pPr>
      <w:r>
        <w:rPr>
          <w:rFonts w:ascii="宋体" w:hAnsi="宋体" w:eastAsia="宋体" w:cs="宋体"/>
          <w:color w:val="000"/>
          <w:sz w:val="28"/>
          <w:szCs w:val="28"/>
        </w:rPr>
        <w:t xml:space="preserve">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四是加强纪检监察，守住规定红线。一方面，从法院内部、从干警自身做起，加强司法作风建设，持续开展正风肃纪活动，真正做到“讲纪律、守规矩”，不折不扣地抓好“三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三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经过认真学习，加大宣传力度，全院干警没有出现违反““三个规定”的情况，也没有出现其他领导违规过问案件、插手案件处理情况。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第3篇: 法院三个规定自查报告</w:t>
      </w:r>
    </w:p>
    <w:p>
      <w:pPr>
        <w:ind w:left="0" w:right="0" w:firstLine="560"/>
        <w:spacing w:before="450" w:after="450" w:line="312" w:lineRule="auto"/>
      </w:pPr>
      <w:r>
        <w:rPr>
          <w:rFonts w:ascii="宋体" w:hAnsi="宋体" w:eastAsia="宋体" w:cs="宋体"/>
          <w:color w:val="000"/>
          <w:sz w:val="28"/>
          <w:szCs w:val="28"/>
        </w:rPr>
        <w:t xml:space="preserve">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560"/>
        <w:spacing w:before="450" w:after="450" w:line="312" w:lineRule="auto"/>
      </w:pPr>
      <w:r>
        <w:rPr>
          <w:rFonts w:ascii="黑体" w:hAnsi="黑体" w:eastAsia="黑体" w:cs="黑体"/>
          <w:color w:val="000000"/>
          <w:sz w:val="36"/>
          <w:szCs w:val="36"/>
          <w:b w:val="1"/>
          <w:bCs w:val="1"/>
        </w:rPr>
        <w:t xml:space="preserve">第4篇: 法院三个规定自查报告</w:t>
      </w:r>
    </w:p>
    <w:p>
      <w:pPr>
        <w:ind w:left="0" w:right="0" w:firstLine="560"/>
        <w:spacing w:before="450" w:after="450" w:line="312" w:lineRule="auto"/>
      </w:pPr>
      <w:r>
        <w:rPr>
          <w:rFonts w:ascii="宋体" w:hAnsi="宋体" w:eastAsia="宋体" w:cs="宋体"/>
          <w:color w:val="000"/>
          <w:sz w:val="28"/>
          <w:szCs w:val="28"/>
        </w:rPr>
        <w:t xml:space="preserve">按照市委政法委下发的关于对《关于对三个规定落实情况进行自查及上级抽查的通知》要求，我局党组高度重视，成立专门自查小组。现将自查情况汇报如下：</w:t>
      </w:r>
    </w:p>
    <w:p>
      <w:pPr>
        <w:ind w:left="0" w:right="0" w:firstLine="560"/>
        <w:spacing w:before="450" w:after="450" w:line="312" w:lineRule="auto"/>
      </w:pPr>
      <w:r>
        <w:rPr>
          <w:rFonts w:ascii="宋体" w:hAnsi="宋体" w:eastAsia="宋体" w:cs="宋体"/>
          <w:color w:val="000"/>
          <w:sz w:val="28"/>
          <w:szCs w:val="28"/>
        </w:rPr>
        <w:t xml:space="preserve">按 照要求，我局组织全体干部职工及公证员、律师集中学习了三个《规定》具体内容，认真领会精神实质，把“三个规定”的各项要求落实到具体工作中去，就司法行 政系统领导干部干预司法活动、插手具体案件处理的记录、通报和责任追究做出具体规定和要求，将司法行政系统领导干部干预司法活动、插手具体案件处理的情况 纳入党风廉政建设责任制和政绩考核体系，作为领导干部是否遵守法律、依法办事、廉洁自律的重要依据。同时，进一步明确了各司法人员的相应责任，规范司法人 员与当事人、律师、特殊关系人等的接触交往行为，为促进司</w:t>
      </w:r>
    </w:p>
    <w:p>
      <w:pPr>
        <w:ind w:left="0" w:right="0" w:firstLine="560"/>
        <w:spacing w:before="450" w:after="450" w:line="312" w:lineRule="auto"/>
      </w:pPr>
      <w:r>
        <w:rPr>
          <w:rFonts w:ascii="宋体" w:hAnsi="宋体" w:eastAsia="宋体" w:cs="宋体"/>
          <w:color w:val="000"/>
          <w:sz w:val="28"/>
          <w:szCs w:val="28"/>
        </w:rPr>
        <w:t xml:space="preserve">法行政干警依法行政、廉洁自律提供了制度保障。</w:t>
      </w:r>
    </w:p>
    <w:p>
      <w:pPr>
        <w:ind w:left="0" w:right="0" w:firstLine="560"/>
        <w:spacing w:before="450" w:after="450" w:line="312" w:lineRule="auto"/>
      </w:pPr>
      <w:r>
        <w:rPr>
          <w:rFonts w:ascii="宋体" w:hAnsi="宋体" w:eastAsia="宋体" w:cs="宋体"/>
          <w:color w:val="000"/>
          <w:sz w:val="28"/>
          <w:szCs w:val="28"/>
        </w:rPr>
        <w:t xml:space="preserve">“三 个规定”的生命力在于执行，我局要求局党组班子从自身做起，结合正在开展的“大讨论”活动，要求班子成员认真查找是否在履行领导、监督职责过程中有无利用 上下级领导、同事、熟人等关系,打探案情、说情、向办案人员施加压力、非法干预、阻碍办案等过问案件的情形，经认真查找后分析原因加以整改，坚决杜绝影响 司法公正、依法办案的内部因素，并要求重点业务部门要加强内部监督和纪律约束，凡是违反“三个规定”的，将严肃追究责任，为全局干警依法履行职责营造良好 环境。</w:t>
      </w:r>
    </w:p>
    <w:p>
      <w:pPr>
        <w:ind w:left="0" w:right="0" w:firstLine="560"/>
        <w:spacing w:before="450" w:after="450" w:line="312" w:lineRule="auto"/>
      </w:pPr>
      <w:r>
        <w:rPr>
          <w:rFonts w:ascii="宋体" w:hAnsi="宋体" w:eastAsia="宋体" w:cs="宋体"/>
          <w:color w:val="000"/>
          <w:sz w:val="28"/>
          <w:szCs w:val="28"/>
        </w:rPr>
        <w:t xml:space="preserve">强 化监督职能,不断完善各项规章制度,明确案件质量终身追究,为司法行政人员依法办案、公正司法提供良好的内部环境。在加强监督的同时，要求人民调解、社区 矫正、法律援助等各业务科室主动加强与上级司法机关和相关部门的联系沟通，积极探索建立落实两项规定的具体工作机制，坚定工作信心，增强工作责任心，切实 用忠于法治的决心对抗不正当的“权力干扰”，努力提高司法抵御权力干扰的能力，改善司法环境，确保此项工作取得实效。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法院三个规定自查报告</w:t>
      </w:r>
    </w:p>
    <w:p>
      <w:pPr>
        <w:ind w:left="0" w:right="0" w:firstLine="560"/>
        <w:spacing w:before="450" w:after="450" w:line="312" w:lineRule="auto"/>
      </w:pPr>
      <w:r>
        <w:rPr>
          <w:rFonts w:ascii="宋体" w:hAnsi="宋体" w:eastAsia="宋体" w:cs="宋体"/>
          <w:color w:val="000"/>
          <w:sz w:val="28"/>
          <w:szCs w:val="28"/>
        </w:rPr>
        <w:t xml:space="preserve">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2025-04-28T11:10:53+08:00</dcterms:created>
  <dcterms:modified xsi:type="dcterms:W3CDTF">2025-04-28T11:10:53+08:00</dcterms:modified>
</cp:coreProperties>
</file>

<file path=docProps/custom.xml><?xml version="1.0" encoding="utf-8"?>
<Properties xmlns="http://schemas.openxmlformats.org/officeDocument/2006/custom-properties" xmlns:vt="http://schemas.openxmlformats.org/officeDocument/2006/docPropsVTypes"/>
</file>