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躺平干部自查报告合集5篇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躺平干部自查报告(合集5篇),欢迎品鉴!【篇一】躺平干部自查报告尊敬的上级领导：一年来，我认真学习，扎实工作，严格自律，全面...</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“自查报告是一个单位或部门在一定的时间段内对执行某项工作中存在的问题的一种自我检查方式的报告文体。以下是为大家整理的躺平干部自查报告(合集5篇),欢迎品鉴!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【篇一】躺平干部自查报告</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【篇二】躺平干部自查报告</w:t>
      </w:r>
    </w:p>
    <w:p>
      <w:pPr>
        <w:ind w:left="0" w:right="0" w:firstLine="560"/>
        <w:spacing w:before="450" w:after="450" w:line="312" w:lineRule="auto"/>
      </w:pPr>
      <w:r>
        <w:rPr>
          <w:rFonts w:ascii="宋体" w:hAnsi="宋体" w:eastAsia="宋体" w:cs="宋体"/>
          <w:color w:val="000"/>
          <w:sz w:val="28"/>
          <w:szCs w:val="28"/>
        </w:rPr>
        <w:t xml:space="preserve">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6"/>
          <w:szCs w:val="36"/>
          <w:b w:val="1"/>
          <w:bCs w:val="1"/>
        </w:rPr>
        <w:t xml:space="preserve">【篇三】躺平干部自查报告</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【篇四】躺平干部自查报告</w:t>
      </w:r>
    </w:p>
    <w:p>
      <w:pPr>
        <w:ind w:left="0" w:right="0" w:firstLine="560"/>
        <w:spacing w:before="450" w:after="450" w:line="312" w:lineRule="auto"/>
      </w:pPr>
      <w:r>
        <w:rPr>
          <w:rFonts w:ascii="宋体" w:hAnsi="宋体" w:eastAsia="宋体" w:cs="宋体"/>
          <w:color w:val="000"/>
          <w:sz w:val="28"/>
          <w:szCs w:val="28"/>
        </w:rPr>
        <w:t xml:space="preserve">近日，《咬文嚼字》编辑部发布了“2024年度十大流行语”，“躺平”一词入列其中。今年以来，我们已经与“躺平”打过太多照面，更是有不少针对“躺平”干部的评论文章在各级媒体发表。大部分文章把“躺平干部”定义为懒官庸官，这其实多多少少有些泛化了“躺平”原意。</w:t>
      </w:r>
    </w:p>
    <w:p>
      <w:pPr>
        <w:ind w:left="0" w:right="0" w:firstLine="560"/>
        <w:spacing w:before="450" w:after="450" w:line="312" w:lineRule="auto"/>
      </w:pPr>
      <w:r>
        <w:rPr>
          <w:rFonts w:ascii="宋体" w:hAnsi="宋体" w:eastAsia="宋体" w:cs="宋体"/>
          <w:color w:val="000"/>
          <w:sz w:val="28"/>
          <w:szCs w:val="28"/>
        </w:rPr>
        <w:t xml:space="preserve">如果将镜头聚焦到“躺平”本意，我们或许会观察到不一样的“躺平”干部。这些干部以年轻人为主，他们的“躺平”不是不作为、不是懒作为，而是面对不适环境带来热情下降的同时，所做出的自嘲与压力排解。对此，当更全面地理解“躺平干部”，为其架设好信号接收器、奋斗调频器、理想共振器，进一步读懂躺平信号、优化干事轨道、激发内生动力，使躺平干部与国家发展“同频共振”。</w:t>
      </w:r>
    </w:p>
    <w:p>
      <w:pPr>
        <w:ind w:left="0" w:right="0" w:firstLine="560"/>
        <w:spacing w:before="450" w:after="450" w:line="312" w:lineRule="auto"/>
      </w:pPr>
      <w:r>
        <w:rPr>
          <w:rFonts w:ascii="宋体" w:hAnsi="宋体" w:eastAsia="宋体" w:cs="宋体"/>
          <w:color w:val="000"/>
          <w:sz w:val="28"/>
          <w:szCs w:val="28"/>
        </w:rPr>
        <w:t xml:space="preserve">架设信号“接收器”，读懂躺平信号。其实许多自嘲“躺平”的年轻干部，并未真正“躺平”，他们的“躺平”更多是面对工作压力与内卷竞争时，自我负面情绪的排解，是调节自身、适应环境的表现；他们也并未相信“躺平”就能赢，反而，大部分嘴上说着“躺平”，行动尽心尽力；而更多的时候，“躺平”仅是为了养精蓄锐，是经历匆匆忙碌后，跳出“事务主义”的心灵休憩。对于这类年轻干部来说，“躺平”不是“投降”。因此，我们“宜疏不宜堵”，要架起信号“接收器”，读懂躺平信号。态度不能过于苛刻、过度生硬，要用心理解，多给他们一点宽容，在积极引导的过程中，思考环境因素，主动围绕干部管理等方面来考虑解决对策。</w:t>
      </w:r>
    </w:p>
    <w:p>
      <w:pPr>
        <w:ind w:left="0" w:right="0" w:firstLine="560"/>
        <w:spacing w:before="450" w:after="450" w:line="312" w:lineRule="auto"/>
      </w:pPr>
      <w:r>
        <w:rPr>
          <w:rFonts w:ascii="宋体" w:hAnsi="宋体" w:eastAsia="宋体" w:cs="宋体"/>
          <w:color w:val="000"/>
          <w:sz w:val="28"/>
          <w:szCs w:val="28"/>
        </w:rPr>
        <w:t xml:space="preserve">安装奋斗“调频器”，优化干事轨道。对于“自嘲式躺平干部”来说，“躺平”背后折射出的也是一种疲惫，是努力生活与追求进步过程中遭遇瓶颈、碰到问题后的一时无奈、一声叹息。对此，不应将其简化为脆弱、懒惰。要为“躺平”现象开对“方子”，就不能仅仅从让干部“不能躺、不敢躺”等硬性制度方面入手，而是要围绕“疲惫”这个原因深入分析，安好奋斗“调频器”，为年轻干部优化干事轨道。要避免“鞭打快牛”“重压新牛”等不合理的工作安排，不能让过重的担子压垮了年轻人干事的肩膀；要牢固树立“能者上、庸者下”“唯才是举，公平公正”的用人导向，设置合理预期，让实干者实惠、吃苦者吃香，使年轻干部干事有奔头，心里不疲惫。用好理想“共振器”，激发内生动力。尽管，“自嘲式躺平干部”的产生有诸多外在原因，但究其内里，迷茫才是他们内心深处的真实呼声。因为迷茫，理想信念不够坚定，在遭遇困难险阻时，便没有了迎难而上的勇气；因为迷茫，人生目标不够明确，在经历人生选择时，便缺少了一往无前的笃定。“人一旦有了精神追求，就有了克服困难、超越自我的勇气和力量。”对此，应当更加重视干部思想建设，用好理想“共振器”，激发其内生动力。要多去了解年轻人的爱好、习惯，通过创新媒介、优化形式，结合党史学习教育等，把“填鸭式”的说教型讲授变为启发性的互动式学习、思考式接受，让年轻干部主动学、喜欢学、高效学，使之越学越信、越信越学，做到学信互促、学干互促。</w:t>
      </w:r>
    </w:p>
    <w:p>
      <w:pPr>
        <w:ind w:left="0" w:right="0" w:firstLine="560"/>
        <w:spacing w:before="450" w:after="450" w:line="312" w:lineRule="auto"/>
      </w:pPr>
      <w:r>
        <w:rPr>
          <w:rFonts w:ascii="黑体" w:hAnsi="黑体" w:eastAsia="黑体" w:cs="黑体"/>
          <w:color w:val="000000"/>
          <w:sz w:val="36"/>
          <w:szCs w:val="36"/>
          <w:b w:val="1"/>
          <w:bCs w:val="1"/>
        </w:rPr>
        <w:t xml:space="preserve">【篇五】躺平干部自查报告</w:t>
      </w:r>
    </w:p>
    <w:p>
      <w:pPr>
        <w:ind w:left="0" w:right="0" w:firstLine="560"/>
        <w:spacing w:before="450" w:after="450" w:line="312" w:lineRule="auto"/>
      </w:pPr>
      <w:r>
        <w:rPr>
          <w:rFonts w:ascii="宋体" w:hAnsi="宋体" w:eastAsia="宋体" w:cs="宋体"/>
          <w:color w:val="000"/>
          <w:sz w:val="28"/>
          <w:szCs w:val="28"/>
        </w:rPr>
        <w:t xml:space="preserve">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2025-04-25T15:51:41+08:00</dcterms:created>
  <dcterms:modified xsi:type="dcterms:W3CDTF">2025-04-25T15:51:41+08:00</dcterms:modified>
</cp:coreProperties>
</file>

<file path=docProps/custom.xml><?xml version="1.0" encoding="utf-8"?>
<Properties xmlns="http://schemas.openxmlformats.org/officeDocument/2006/custom-properties" xmlns:vt="http://schemas.openxmlformats.org/officeDocument/2006/docPropsVTypes"/>
</file>