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未巡先改自查报告4篇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未巡先改自查报告四篇，仅供参考，大家一起来看看吧。【篇1】未巡先改自查报告为了切实做好安全生产工作，认真落实...</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整改一词出自于谢觉哉《观花小记》。谢觉哉《观花小记》：“十一是整改工作搞得好。民主办社，遇事和大家商量，走群众路线。以下是小编整理的未巡先改自查报告四篇，仅供参考，大家一起来看看吧。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w:t>
      </w:r>
    </w:p>
    <w:p>
      <w:pPr>
        <w:ind w:left="0" w:right="0" w:firstLine="560"/>
        <w:spacing w:before="450" w:after="450" w:line="312" w:lineRule="auto"/>
      </w:pPr>
      <w:r>
        <w:rPr>
          <w:rFonts w:ascii="宋体" w:hAnsi="宋体" w:eastAsia="宋体" w:cs="宋体"/>
          <w:color w:val="000"/>
          <w:sz w:val="28"/>
          <w:szCs w:val="28"/>
        </w:rPr>
        <w:t xml:space="preserve">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关于“省政府2024年出台了强农惠农专项资金支付管理暂行办法（甘政发[2024]66号），而我市至今未出台具体实施办法”的问题。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[2024]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根据中共毕节市七星关区委巡查工作领导小组《关于切实走好省委巡视组反馈问题意见整改落实、自查自纠等工作的通知》(七星巡发〔20***〕1号)文件精神，大新桥街道严格对表对标巡视巡察通报和反馈的问题，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一是迅速部署，立改立行。收悉相关通知后，街道党工委高度重视， 5月7日，党工委书记王万松同志主持召开党工委会议对“落实省委巡视组反馈问题意见的整改和自查自纠”工作进行专题动员部署，按照“谁主管谁负责”的原则，成立由党工委书记为组长，党工委副书记为副组长，各班子成员和各站所股室负责人为成员的“落实省委巡视反馈问题意见整改及自查自纠工作领导小组”，下设办公室在党政办，负责具体工作。整改及自查自纠工作在街道党工委统一领导下进行。二是严明纪律，务求实效。认真履行好全面从严治党政治责任，不断增强“四个意识”，按照“全覆盖、无遗漏”的工作要求，制定了“大新桥街道党工委落实省委巡视组反馈问题意见的整改方案”，深刻剖析产生问题的根源，建立问题清单、责任清单、任务清单“三个清单”，细化整改责任，明确整改目标、整改原则、整改要求、整改措施和整改时限，将整改任务具体到事、具体到人，倒排时间表，确保事事有着落、件件有结果。三是认真总结，注重长效。整改过程中及整改结束后，定期开展“回头看”，认真总结整改经验，研究制定科学、管用、长效的工作机制，持之以恒长期抓下去，真正使整改成为促进工作思路完善的过程，促进干部作风转变的过程，促进各项社会事业发展的过程，确保整改到位见效。</w:t>
      </w:r>
    </w:p>
    <w:p>
      <w:pPr>
        <w:ind w:left="0" w:right="0" w:firstLine="560"/>
        <w:spacing w:before="450" w:after="450" w:line="312" w:lineRule="auto"/>
      </w:pPr>
      <w:r>
        <w:rPr>
          <w:rFonts w:ascii="宋体" w:hAnsi="宋体" w:eastAsia="宋体" w:cs="宋体"/>
          <w:color w:val="000"/>
          <w:sz w:val="28"/>
          <w:szCs w:val="28"/>
        </w:rPr>
        <w:t xml:space="preserve">聚焦省委巡视毕节反馈的问题意见，认真对照区委巡察组巡察24个党组织发现的普遍问题，街道党工委聚焦问题表现，强化政治责任担当，逐条对标对表，深挖细查，逐一对照查找存在的问题。</w:t>
      </w:r>
    </w:p>
    <w:p>
      <w:pPr>
        <w:ind w:left="0" w:right="0" w:firstLine="560"/>
        <w:spacing w:before="450" w:after="450" w:line="312" w:lineRule="auto"/>
      </w:pPr>
      <w:r>
        <w:rPr>
          <w:rFonts w:ascii="宋体" w:hAnsi="宋体" w:eastAsia="宋体" w:cs="宋体"/>
          <w:color w:val="000"/>
          <w:sz w:val="28"/>
          <w:szCs w:val="28"/>
        </w:rPr>
        <w:t xml:space="preserve">(一)学习宣传贯彻党的十九精神和***总***在贵州代表团重要讲话精神不够深入透彻，存在应付现象。一是在学习上不够深入不够透彻，在党工委中心学习组、干部职工及各社区集中学习党的十九大精神和***总***在贵州代表团重要讲话精神的过程中，均存在学习上只是学习传达相关文件和提纲，并未真正深挖十九大精神内涵和精髓情况。二是学习上存在敷衍应付现象，在学习十九大精神及习总***在贵州代表团重要讲话时，专题学习较少，多数是在安排工作时候顺带学习，学习形式化，存在走过场的情况。</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对落实意识形态责任意识不高，重视不够，存在以忙挤学，以干代学现象，常以辖区项目建设工作任务重大，忽视了意识形态工作的贯彻落实，对干部职工和广大党员群众的思想宣传教育工作力度不够。</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一是“三会一课”等基层党内生活制度执行不到位。多数支部只是开会做好记录，未能按标准、按规定按程序认真贯彻执行，组织党员学习教育不够。二是党员历史档案不全，缺失，部分老党员或入党时间久远的党员档案缺失，甚至无任何资料。</w:t>
      </w:r>
    </w:p>
    <w:p>
      <w:pPr>
        <w:ind w:left="0" w:right="0" w:firstLine="560"/>
        <w:spacing w:before="450" w:after="450" w:line="312" w:lineRule="auto"/>
      </w:pPr>
      <w:r>
        <w:rPr>
          <w:rFonts w:ascii="宋体" w:hAnsi="宋体" w:eastAsia="宋体" w:cs="宋体"/>
          <w:color w:val="000"/>
          <w:sz w:val="28"/>
          <w:szCs w:val="28"/>
        </w:rPr>
        <w:t xml:space="preserve">(四)项目建设作用发挥不明显。比如，在20***年实施的综合文化站建设项目，只注重建设，建成后文化站由于无专职工作人员，每月职能开放5-6次，未能达到开放常态化，未能切实发挥好服务群众文化生活的作用。</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在20***年实施的通村公路建设项目中，为更快推进通村公路项目建设进度，协调处理好公路建设过程中群众矛盾纠纷，违规发放20***年通村公路建设完成奖给各条通村公路建设负责人总共9700元。</w:t>
      </w:r>
    </w:p>
    <w:p>
      <w:pPr>
        <w:ind w:left="0" w:right="0" w:firstLine="560"/>
        <w:spacing w:before="450" w:after="450" w:line="312" w:lineRule="auto"/>
      </w:pPr>
      <w:r>
        <w:rPr>
          <w:rFonts w:ascii="宋体" w:hAnsi="宋体" w:eastAsia="宋体" w:cs="宋体"/>
          <w:color w:val="000"/>
          <w:sz w:val="28"/>
          <w:szCs w:val="28"/>
        </w:rPr>
        <w:t xml:space="preserve">(六)开展“三个大兴”活动调查研究不够深入，推进缓慢。</w:t>
      </w:r>
    </w:p>
    <w:p>
      <w:pPr>
        <w:ind w:left="0" w:right="0" w:firstLine="560"/>
        <w:spacing w:before="450" w:after="450" w:line="312" w:lineRule="auto"/>
      </w:pPr>
      <w:r>
        <w:rPr>
          <w:rFonts w:ascii="宋体" w:hAnsi="宋体" w:eastAsia="宋体" w:cs="宋体"/>
          <w:color w:val="000"/>
          <w:sz w:val="28"/>
          <w:szCs w:val="28"/>
        </w:rPr>
        <w:t xml:space="preserve">领导班子深入调查研究不够，部分领导班子一个月只下社区和居民组3次，调研不够深入具体，未能真正了解到群众的困难和需求，至年初开展此项工作以来，只完成书记调研报告1份，其他班子成员并未结合自身分管领域工作撰写调研报告。</w:t>
      </w:r>
    </w:p>
    <w:p>
      <w:pPr>
        <w:ind w:left="0" w:right="0" w:firstLine="560"/>
        <w:spacing w:before="450" w:after="450" w:line="312" w:lineRule="auto"/>
      </w:pPr>
      <w:r>
        <w:rPr>
          <w:rFonts w:ascii="宋体" w:hAnsi="宋体" w:eastAsia="宋体" w:cs="宋体"/>
          <w:color w:val="000"/>
          <w:sz w:val="28"/>
          <w:szCs w:val="28"/>
        </w:rPr>
        <w:t xml:space="preserve">(七)脱贫攻坚工作对上级决策部署把握不全，政策理解不透。存在个别社区干部对上级脱贫攻坚的决策部署把握不全面，对相关扶贫政策理解不透的问题。如魏家屯社区支部书记聂开贵同志由于对相关扶贫政策理解不透，未及时将精准扶贫系统应退出人员及时清退。</w:t>
      </w:r>
    </w:p>
    <w:p>
      <w:pPr>
        <w:ind w:left="0" w:right="0" w:firstLine="560"/>
        <w:spacing w:before="450" w:after="450" w:line="312" w:lineRule="auto"/>
      </w:pPr>
      <w:r>
        <w:rPr>
          <w:rFonts w:ascii="宋体" w:hAnsi="宋体" w:eastAsia="宋体" w:cs="宋体"/>
          <w:color w:val="000"/>
          <w:sz w:val="28"/>
          <w:szCs w:val="28"/>
        </w:rPr>
        <w:t xml:space="preserve">(一)学习党的十九精神及习总***重要讲话精神不深入、不透彻、存在应付现象。</w:t>
      </w:r>
    </w:p>
    <w:p>
      <w:pPr>
        <w:ind w:left="0" w:right="0" w:firstLine="560"/>
        <w:spacing w:before="450" w:after="450" w:line="312" w:lineRule="auto"/>
      </w:pPr>
      <w:r>
        <w:rPr>
          <w:rFonts w:ascii="宋体" w:hAnsi="宋体" w:eastAsia="宋体" w:cs="宋体"/>
          <w:color w:val="000"/>
          <w:sz w:val="28"/>
          <w:szCs w:val="28"/>
        </w:rPr>
        <w:t xml:space="preserve">整改措施：一是制定完善党工委中心组学习计划，将党的十九大精神、习总***系列重要讲话精神尤其是在贵州代表团上的重要讲话精神等治党治国理论纳入学习内容。二是建立健全中心组学习制度，并按要求督促落实，坚持每月学习1次以上，撰写学习笔记。三是强化专题学习，每月至少组织1次以上政治理论专题学习，并于学习结束后开展学习讨论和交流发言，真正把政治理论学习落到实处，做到入脑入心，内化于心，外化于形。</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整改措施：一是明确职责细化分工，强化意识形态工作责任制和“一岗双责”的意识和责任，明确党工委对意识形态工作负主体责任，党工委书记为第一责任人，班子分管领导为直接责任人，协助书记抓好统筹协调指导工作。班子其他成员根据工作分工，抓好分管领域的意识形态工作，对职责和分管领域内的意识形态工作负领导责任。二是完善述职考评机制，党工委把意识形态工作作为重点工作部署，纳入领导班子、领导干部目标管理，与党建、脱贫攻坚、产业发展、社会保障等重点工作紧密结合起来，同部署、同落实、同考核，明确班子成员把落实意识形态工作责任情况作为民主生活会和述职报告的重要内容。三是强化学习教育，提高工作成效。严格执行好党工委中心组和干部职工集中学习制度，坚持学习党的十九大精神、***总***系列重要讲话、全国“两会”常态化长效开展。按照“两学一做”学习教育常态化制度化要求，组织党员干部开展专题培训学习。</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w:t>
      </w:r>
    </w:p>
    <w:p>
      <w:pPr>
        <w:ind w:left="0" w:right="0" w:firstLine="560"/>
        <w:spacing w:before="450" w:after="450" w:line="312" w:lineRule="auto"/>
      </w:pPr>
      <w:r>
        <w:rPr>
          <w:rFonts w:ascii="宋体" w:hAnsi="宋体" w:eastAsia="宋体" w:cs="宋体"/>
          <w:color w:val="000"/>
          <w:sz w:val="28"/>
          <w:szCs w:val="28"/>
        </w:rPr>
        <w:t xml:space="preserve">1、“三会一课”等基层党内生活制度执行不好。</w:t>
      </w:r>
    </w:p>
    <w:p>
      <w:pPr>
        <w:ind w:left="0" w:right="0" w:firstLine="560"/>
        <w:spacing w:before="450" w:after="450" w:line="312" w:lineRule="auto"/>
      </w:pPr>
      <w:r>
        <w:rPr>
          <w:rFonts w:ascii="宋体" w:hAnsi="宋体" w:eastAsia="宋体" w:cs="宋体"/>
          <w:color w:val="000"/>
          <w:sz w:val="28"/>
          <w:szCs w:val="28"/>
        </w:rPr>
        <w:t xml:space="preserve">整改措施：一是严格落实“三会一课”等党内生活制度，把“三会一课”制度落实情况纳入到党支部考核当中。由整改办对各党支部落实“三会一课”情况进行专项督查。二是落实好党工委班子联系党支部工作制度，召开党工委会议明确指定各党支部的联系负责党工委班子成员，落实好党员领导干部过双重组织生活制度，各联系负责班子成员必须亲自参加支部组织生活，督促各党支部落实好组织生活制度。三是结合“两学一做”学习教育，加强党员教育管理，定期组织开展主题教育活动，强化党员党性锤炼，引导广大党员争做合格党员，充分发挥好先锋模范作用。</w:t>
      </w:r>
    </w:p>
    <w:p>
      <w:pPr>
        <w:ind w:left="0" w:right="0" w:firstLine="560"/>
        <w:spacing w:before="450" w:after="450" w:line="312" w:lineRule="auto"/>
      </w:pPr>
      <w:r>
        <w:rPr>
          <w:rFonts w:ascii="宋体" w:hAnsi="宋体" w:eastAsia="宋体" w:cs="宋体"/>
          <w:color w:val="000"/>
          <w:sz w:val="28"/>
          <w:szCs w:val="28"/>
        </w:rPr>
        <w:t xml:space="preserve">2、党员档案不全、缺失。</w:t>
      </w:r>
    </w:p>
    <w:p>
      <w:pPr>
        <w:ind w:left="0" w:right="0" w:firstLine="560"/>
        <w:spacing w:before="450" w:after="450" w:line="312" w:lineRule="auto"/>
      </w:pPr>
      <w:r>
        <w:rPr>
          <w:rFonts w:ascii="宋体" w:hAnsi="宋体" w:eastAsia="宋体" w:cs="宋体"/>
          <w:color w:val="000"/>
          <w:sz w:val="28"/>
          <w:szCs w:val="28"/>
        </w:rPr>
        <w:t xml:space="preserve">整改措施：组织档案管理人员认真开展党员档案清查专项工作，对档案材料不全和缺失的档案进行专项清理，按照“谁发展，谁负责”的原则，做好党员档案不全和缺失的相关调查取证工作，对党员身份进行鉴定。</w:t>
      </w:r>
    </w:p>
    <w:p>
      <w:pPr>
        <w:ind w:left="0" w:right="0" w:firstLine="560"/>
        <w:spacing w:before="450" w:after="450" w:line="312" w:lineRule="auto"/>
      </w:pPr>
      <w:r>
        <w:rPr>
          <w:rFonts w:ascii="宋体" w:hAnsi="宋体" w:eastAsia="宋体" w:cs="宋体"/>
          <w:color w:val="000"/>
          <w:sz w:val="28"/>
          <w:szCs w:val="28"/>
        </w:rPr>
        <w:t xml:space="preserve">(四)项目建设作用发挥不明显。</w:t>
      </w:r>
    </w:p>
    <w:p>
      <w:pPr>
        <w:ind w:left="0" w:right="0" w:firstLine="560"/>
        <w:spacing w:before="450" w:after="450" w:line="312" w:lineRule="auto"/>
      </w:pPr>
      <w:r>
        <w:rPr>
          <w:rFonts w:ascii="宋体" w:hAnsi="宋体" w:eastAsia="宋体" w:cs="宋体"/>
          <w:color w:val="000"/>
          <w:sz w:val="28"/>
          <w:szCs w:val="28"/>
        </w:rPr>
        <w:t xml:space="preserve">整改措施：结合脱贫攻坚就业扶贫等工作，积极招募贫困人员1-2名到综合文化服务站工作，给予一定的报酬待遇，实行专人管理，专人服务，每天按开放时间正常开放服务群众，并做好相关管理和使用维护记录，在解决贫困人口就业的同时，让项目建设发挥作用，真正让广大居民群众享受到项目建设成果。</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w:t>
      </w:r>
    </w:p>
    <w:p>
      <w:pPr>
        <w:ind w:left="0" w:right="0" w:firstLine="560"/>
        <w:spacing w:before="450" w:after="450" w:line="312" w:lineRule="auto"/>
      </w:pPr>
      <w:r>
        <w:rPr>
          <w:rFonts w:ascii="宋体" w:hAnsi="宋体" w:eastAsia="宋体" w:cs="宋体"/>
          <w:color w:val="000"/>
          <w:sz w:val="28"/>
          <w:szCs w:val="28"/>
        </w:rPr>
        <w:t xml:space="preserve">整改措施：责令各相关人员于5月18日前及时退回领取经费，并如数返还到街道财政。</w:t>
      </w:r>
    </w:p>
    <w:p>
      <w:pPr>
        <w:ind w:left="0" w:right="0" w:firstLine="560"/>
        <w:spacing w:before="450" w:after="450" w:line="312" w:lineRule="auto"/>
      </w:pPr>
      <w:r>
        <w:rPr>
          <w:rFonts w:ascii="宋体" w:hAnsi="宋体" w:eastAsia="宋体" w:cs="宋体"/>
          <w:color w:val="000"/>
          <w:sz w:val="28"/>
          <w:szCs w:val="28"/>
        </w:rPr>
        <w:t xml:space="preserve">(六)开展“三个大兴”调查研究不够深入，推进缓慢。</w:t>
      </w:r>
    </w:p>
    <w:p>
      <w:pPr>
        <w:ind w:left="0" w:right="0" w:firstLine="560"/>
        <w:spacing w:before="450" w:after="450" w:line="312" w:lineRule="auto"/>
      </w:pPr>
      <w:r>
        <w:rPr>
          <w:rFonts w:ascii="宋体" w:hAnsi="宋体" w:eastAsia="宋体" w:cs="宋体"/>
          <w:color w:val="000"/>
          <w:sz w:val="28"/>
          <w:szCs w:val="28"/>
        </w:rPr>
        <w:t xml:space="preserve">整改措施：建立领导班子开展调查研究工作督促机制，定期进行调度，开展工作进展汇报，明确要求每名领导班子成员在年底完成工作调研报告1篇以上，并与评先选优相挂钩。</w:t>
      </w:r>
    </w:p>
    <w:p>
      <w:pPr>
        <w:ind w:left="0" w:right="0" w:firstLine="560"/>
        <w:spacing w:before="450" w:after="450" w:line="312" w:lineRule="auto"/>
      </w:pPr>
      <w:r>
        <w:rPr>
          <w:rFonts w:ascii="宋体" w:hAnsi="宋体" w:eastAsia="宋体" w:cs="宋体"/>
          <w:color w:val="000"/>
          <w:sz w:val="28"/>
          <w:szCs w:val="28"/>
        </w:rPr>
        <w:t xml:space="preserve">(七)脱贫攻坚决策部署把握不全面，精准扶贫政策理解不透。</w:t>
      </w:r>
    </w:p>
    <w:p>
      <w:pPr>
        <w:ind w:left="0" w:right="0" w:firstLine="560"/>
        <w:spacing w:before="450" w:after="450" w:line="312" w:lineRule="auto"/>
      </w:pPr>
      <w:r>
        <w:rPr>
          <w:rFonts w:ascii="宋体" w:hAnsi="宋体" w:eastAsia="宋体" w:cs="宋体"/>
          <w:color w:val="000"/>
          <w:sz w:val="28"/>
          <w:szCs w:val="28"/>
        </w:rPr>
        <w:t xml:space="preserve">整改措施：一是加大对社区干部综合素质的培训和教育，制定社区干部培训计划，重点开展党的理论知识、农村各类惠民政策、党纪党规等培训，强化“四个意识”，全面提升社区干部综合素质。二是对扶贫领域出现的应退未退系统问题，责令社区召开民主测评大会对应退出人员进行民主评议，严格按照程序进行清退出系统，三是由街道纪工委牵头，对相关人员立案调查，严肃追究相关人员责任。三是由扶贫办牵头，组织全体脱贫攻坚包组人员于6月底前完成全办建档立卡贫困大走访、大排查工作，进一步完善资料，确保贫困户信息精准，应纳尽纳，应退尽退。</w:t>
      </w:r>
    </w:p>
    <w:p>
      <w:pPr>
        <w:ind w:left="0" w:right="0" w:firstLine="560"/>
        <w:spacing w:before="450" w:after="450" w:line="312" w:lineRule="auto"/>
      </w:pPr>
      <w:r>
        <w:rPr>
          <w:rFonts w:ascii="宋体" w:hAnsi="宋体" w:eastAsia="宋体" w:cs="宋体"/>
          <w:color w:val="000"/>
          <w:sz w:val="28"/>
          <w:szCs w:val="28"/>
        </w:rPr>
        <w:t xml:space="preserve">下一步，街道党工委将继续按照巡视整改的要求，紧盯重点问题不放，坚持标准不降、力度不减，切实把巡视反馈问题整改彻底到位。</w:t>
      </w:r>
    </w:p>
    <w:p>
      <w:pPr>
        <w:ind w:left="0" w:right="0" w:firstLine="560"/>
        <w:spacing w:before="450" w:after="450" w:line="312" w:lineRule="auto"/>
      </w:pPr>
      <w:r>
        <w:rPr>
          <w:rFonts w:ascii="宋体" w:hAnsi="宋体" w:eastAsia="宋体" w:cs="宋体"/>
          <w:color w:val="000"/>
          <w:sz w:val="28"/>
          <w:szCs w:val="28"/>
        </w:rPr>
        <w:t xml:space="preserve">(一)坚持全面从严治党，提升党工委服务发展的能力。深入学习贯彻党的十九大精神和***总***系列重要讲话精神特别是在贵州代表团上的重要讲话精神，按照中央和省、市、区委要求，加强党的建设，坚持全面从严治党，进一步落实好党工委主体责任，强化班子成员“一岗双责”。 组织全办上下深入贯彻落实党的十九大决策部署，将全面从严治党贯穿于街道各项社会事业发展建设中来。扎实推进“两学一做”学习教育，强化党员意识，进一步增强广大党员干部和职工投身脱贫攻坚、社会发展等各项工作的积极性和实效性。</w:t>
      </w:r>
    </w:p>
    <w:p>
      <w:pPr>
        <w:ind w:left="0" w:right="0" w:firstLine="560"/>
        <w:spacing w:before="450" w:after="450" w:line="312" w:lineRule="auto"/>
      </w:pPr>
      <w:r>
        <w:rPr>
          <w:rFonts w:ascii="宋体" w:hAnsi="宋体" w:eastAsia="宋体" w:cs="宋体"/>
          <w:color w:val="000"/>
          <w:sz w:val="28"/>
          <w:szCs w:val="28"/>
        </w:rPr>
        <w:t xml:space="preserve">(二)持之以恒抓好后续整改，全面完成整改任务。抓好对已完成整改事项的成果运用和督查，不断巩固和拓展成果。对需要长期坚持的整改工作，紧盯不放，长抓不懈，确保全面完成。</w:t>
      </w:r>
    </w:p>
    <w:p>
      <w:pPr>
        <w:ind w:left="0" w:right="0" w:firstLine="560"/>
        <w:spacing w:before="450" w:after="450" w:line="312" w:lineRule="auto"/>
      </w:pPr>
      <w:r>
        <w:rPr>
          <w:rFonts w:ascii="宋体" w:hAnsi="宋体" w:eastAsia="宋体" w:cs="宋体"/>
          <w:color w:val="000"/>
          <w:sz w:val="28"/>
          <w:szCs w:val="28"/>
        </w:rPr>
        <w:t xml:space="preserve">(三)织牢制度之网，巩固和拓展整改成果。充分运用巡视整改成果，坚持举一反三，以点带面，点面结合，补齐短板、堵塞漏洞。对整改落实和自查自纠过程制定的制度进一步强化制度执行，增强制度的约束力，坚决惩处有章不依、有规不循、有纪不遵的行为，真正把制度和规矩立起来严起来，使巡视整改工作发挥持久效能。</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2025-04-27T05:13:17+08:00</dcterms:created>
  <dcterms:modified xsi:type="dcterms:W3CDTF">2025-04-27T05:13:17+08:00</dcterms:modified>
</cp:coreProperties>
</file>

<file path=docProps/custom.xml><?xml version="1.0" encoding="utf-8"?>
<Properties xmlns="http://schemas.openxmlformats.org/officeDocument/2006/custom-properties" xmlns:vt="http://schemas.openxmlformats.org/officeDocument/2006/docPropsVTypes"/>
</file>