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政治定力方面自查报告范文汇总5篇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定力方面自查报告范文汇总五篇，欢迎阅读与...</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定力方面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政治定力方面自查报告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政治定力方面自查报告</w:t>
      </w:r>
    </w:p>
    <w:p>
      <w:pPr>
        <w:ind w:left="0" w:right="0" w:firstLine="560"/>
        <w:spacing w:before="450" w:after="450" w:line="312" w:lineRule="auto"/>
      </w:pPr>
      <w:r>
        <w:rPr>
          <w:rFonts w:ascii="宋体" w:hAnsi="宋体" w:eastAsia="宋体" w:cs="宋体"/>
          <w:color w:val="000"/>
          <w:sz w:val="28"/>
          <w:szCs w:val="28"/>
        </w:rPr>
        <w:t xml:space="preserve">　　对照《************x》，现将政治素质自查自评情况报告如下：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第3篇: 政治定力方面自查报告</w:t>
      </w:r>
    </w:p>
    <w:p>
      <w:pPr>
        <w:ind w:left="0" w:right="0" w:firstLine="560"/>
        <w:spacing w:before="450" w:after="450" w:line="312" w:lineRule="auto"/>
      </w:pPr>
      <w:r>
        <w:rPr>
          <w:rFonts w:ascii="宋体" w:hAnsi="宋体" w:eastAsia="宋体" w:cs="宋体"/>
          <w:color w:val="000"/>
          <w:sz w:val="28"/>
          <w:szCs w:val="28"/>
        </w:rPr>
        <w:t xml:space="preserve">　　20***年，本人积极学习党的各项理论政策，加强对自身政治素质的锤炼，以高度的政治责任心履行好相关工作，现对个人20***年度政治素质进行自查，内容如下：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第4篇: 政治定力方面自查报告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第5篇: 政治定力方面自查报告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新时代中国特色社会主义思想、党的十九大和十九届二中、三中、四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等主题活动，在脱贫攻坚中发挥力量。创新运用了***x等方式，取得了较好效果。具有较强的组织领导能力，善于抓班子带队伍促团结，积极营造良好政治生态。在工作中推行量化考核、积分管理、年底评先、激励推进机制，制定出台***考核办法、***考核奖励办法、***x考核办法、***x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2025-01-23T03:22:20+08:00</dcterms:created>
  <dcterms:modified xsi:type="dcterms:W3CDTF">2025-01-23T03:22:20+08:00</dcterms:modified>
</cp:coreProperties>
</file>

<file path=docProps/custom.xml><?xml version="1.0" encoding="utf-8"?>
<Properties xmlns="http://schemas.openxmlformats.org/officeDocument/2006/custom-properties" xmlns:vt="http://schemas.openxmlformats.org/officeDocument/2006/docPropsVTypes"/>
</file>