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党员问题清单政治信仰方面怎么写范文通用6篇</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党员问题清...</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党员问题清单政治信仰方面怎么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通过前一阶段的深入学习，以党的、xx届三中全会和一系列重要讲话精神为指导，紧密联系自己的思想、工作、生活实际和成长进步经历，紧扣为民务实清廉主题，结合税务工作实际，严格自我要求，进一步提高了对党的群众路线教育实践活动的认识。同时，通过对照“四面镜子”，对自己的党性进行深入剖析，认真查找“四风”问题，促进自我不断改正、提高。现将本人的各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于党的感情从小学还是一名小小少先队员时就开始了。从那时开始，在党组织的培养下，我一步一步地成长，加入了共青团，并最终成为一名中国共产党员。一直以来，无论在学习、工作还是生活中，我都始终坚决遵守党的政治纪律，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自觉维护中央权威。讲政治、顾大局、守纪律，坚决贯彻执行党的路线方针政策。深入学习和认真贯彻党的和一系列重要讲话精神，切实增强中国特色社会主义道路自信、理论自信、制度自信，坚定地在思想上、政治上、行动上与以同志为的党中央保持高度一致。工作中服从组织安排，廉洁自律，自觉遵守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以集中解决“四风”问题为重点，改进作风，密切干群关系，是确保党同人民群众血肉联系的重大举措。中央八项规定及实施细则出台后，本人严格按照上级要求，从自身做起，严格执行中央各项规定，基本上不存在“三公”经费支出、办公用房、职务消费等方面的问题。针对在群众路线教育实践活动中纳税人和上级部门提出的意见建议，认真查找问题根源，积极整改。</w:t>
      </w:r>
    </w:p>
    <w:p>
      <w:pPr>
        <w:ind w:left="0" w:right="0" w:firstLine="560"/>
        <w:spacing w:before="450" w:after="450" w:line="312" w:lineRule="auto"/>
      </w:pPr>
      <w:r>
        <w:rPr>
          <w:rFonts w:ascii="宋体" w:hAnsi="宋体" w:eastAsia="宋体" w:cs="宋体"/>
          <w:color w:val="000"/>
          <w:sz w:val="28"/>
          <w:szCs w:val="28"/>
        </w:rPr>
        <w:t xml:space="preserve">　　在本次自我检查剖析中，也发现了一些做得不足的地方。1.思想认识有偏差，认为这主要是领导干部的事情，与自身关系不大，需要注意的地方少，重视度不够。2.在厉行节约方面，对于自我要求不够严格，虽然不存在公款消费的问题，但在自我消费方面存在浪费现象。3.文风会风需要进一步改进，对于一些工作，觉得不重要、没必要，工作主动性差，调查落实不够，套话多，官面文章多。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开展党的群众路线教育实践活动每一名党员领导干部都要带头“照镜子、正衣冠、洗洗澡、治治病”的要求，对准“四风”，聚焦“四风”，解决形式主义、官僚主义、享乐主义和奢靡之风。按照实事求是原则，一一对照“四风”的具体表现，本人经过认真查找，存在的主要问题如下：</w:t>
      </w:r>
    </w:p>
    <w:p>
      <w:pPr>
        <w:ind w:left="0" w:right="0" w:firstLine="560"/>
        <w:spacing w:before="450" w:after="450" w:line="312" w:lineRule="auto"/>
      </w:pPr>
      <w:r>
        <w:rPr>
          <w:rFonts w:ascii="宋体" w:hAnsi="宋体" w:eastAsia="宋体" w:cs="宋体"/>
          <w:color w:val="000"/>
          <w:sz w:val="28"/>
          <w:szCs w:val="28"/>
        </w:rPr>
        <w:t xml:space="preserve">　　(一)形式主义方面。主要表现在：1.理论学习不够。对理论学习缺乏系统性、专业性，学文件多一些，学原著少一些，用时学得多一些，不用时学得少一些，学习也不够深入。尤其是全面地、系统地学习贯彻以来一系列重要讲话精神还需要进一步加强，在如何做到以知促行、以行促知、知行合一上还要下功夫。2.工作调查落实不够。对于部分工作以文件落实文件，对推动落实执行的工作机制、政策措施和具体措施研究不够，工作中生搬硬套，制定计划照搬上级文件，不注重结合工作实际。</w:t>
      </w:r>
    </w:p>
    <w:p>
      <w:pPr>
        <w:ind w:left="0" w:right="0" w:firstLine="560"/>
        <w:spacing w:before="450" w:after="450" w:line="312" w:lineRule="auto"/>
      </w:pPr>
      <w:r>
        <w:rPr>
          <w:rFonts w:ascii="宋体" w:hAnsi="宋体" w:eastAsia="宋体" w:cs="宋体"/>
          <w:color w:val="000"/>
          <w:sz w:val="28"/>
          <w:szCs w:val="28"/>
        </w:rPr>
        <w:t xml:space="preserve">　　(二)官僚主义方面。主要表现在：1.与群众接触少。习惯于呆在机关看文件、看材料，与纳税人的直接接触少，对于他们的切实需求了解少，要求他们做得多，自己做的少。2.做事的积极主动性不足。对于群众的困难，虽然也大部分都积极予以帮助，但对于一些需要下大工夫、较困难的事情，则存在多一事不如少一事的思想，还是没有把群众的事当做自己的事，没有做到全心全意为群众服务。</w:t>
      </w:r>
    </w:p>
    <w:p>
      <w:pPr>
        <w:ind w:left="0" w:right="0" w:firstLine="560"/>
        <w:spacing w:before="450" w:after="450" w:line="312" w:lineRule="auto"/>
      </w:pPr>
      <w:r>
        <w:rPr>
          <w:rFonts w:ascii="宋体" w:hAnsi="宋体" w:eastAsia="宋体" w:cs="宋体"/>
          <w:color w:val="000"/>
          <w:sz w:val="28"/>
          <w:szCs w:val="28"/>
        </w:rPr>
        <w:t xml:space="preserve">　　(三)享乐主义方面。主要表现在：1.工作中争强当先的意识不够。对于工作存在“多做多错、少做少错、不做不错”的心理，开拓性、创造性不够，存在畏难情绪，对于新问题往往采用保守策略，缺乏敢为天下先的勇气和闯劲。2.敢于斗争的意识不强。对一些不正之风和不良习气，有时觉得习以为常，瞻前顾后，怕得罪人，存在“事不关己高高挂起”的想法。3.存在精神懈怠、不思进取的倾向。在进入国税局后，觉得工作稳定了，提升空间也不大，学习方面也放松了，出现了安于现状、不思进取的倾向。</w:t>
      </w:r>
    </w:p>
    <w:p>
      <w:pPr>
        <w:ind w:left="0" w:right="0" w:firstLine="560"/>
        <w:spacing w:before="450" w:after="450" w:line="312" w:lineRule="auto"/>
      </w:pPr>
      <w:r>
        <w:rPr>
          <w:rFonts w:ascii="宋体" w:hAnsi="宋体" w:eastAsia="宋体" w:cs="宋体"/>
          <w:color w:val="000"/>
          <w:sz w:val="28"/>
          <w:szCs w:val="28"/>
        </w:rPr>
        <w:t xml:space="preserve">　　(四)奢糜之风方面。主要表现在：1.不注重勤俭节约，个人自我把关不严，在食堂吃饭经常剩菜，对于一些不穿的衣物也是直接扔掉。2.存在浪费行为，不注意节约公共资源，下班经常不关电脑，办公用纸有时图方便没有做到双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作为一名党员干部，没有把政治理论学习放在一个重要的位置，在学习上存在着一定的片面性，缺乏对政治理论和经营管理理论的系统研究和深刻理解。在加强理论武装、加强意识形态工作、加强理想信念教育方面，积极主动性不强，精力投入不够。在工作中，对于与时俱进地开展理想信念教育，加强对主观世界的持续改造，有时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(二)对党的群众路线认识不深，经验不足，宗旨观念有所淡化。</w:t>
      </w:r>
    </w:p>
    <w:p>
      <w:pPr>
        <w:ind w:left="0" w:right="0" w:firstLine="560"/>
        <w:spacing w:before="450" w:after="450" w:line="312" w:lineRule="auto"/>
      </w:pPr>
      <w:r>
        <w:rPr>
          <w:rFonts w:ascii="宋体" w:hAnsi="宋体" w:eastAsia="宋体" w:cs="宋体"/>
          <w:color w:val="000"/>
          <w:sz w:val="28"/>
          <w:szCs w:val="28"/>
        </w:rPr>
        <w:t xml:space="preserve">　　“四风”问题的产生，归根到底是宗旨意识淡薄、群众观念淡化、群众路线执行不力的问题。还没有真正在思想上、行动上树立起全心全意为人民群众服务的公仆意识。导致群众观念淡薄，主观意志成份多，形式主义成份多，服务群众意识少。虽然主观上有深入群众、亲近群众的强烈愿望，但真正做的却还远远不够。平时工作中，更多地是通过间接渠道联系纳税人，对群众所思所想的感受也不那么深切直接，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　　(三)党性修养有待升华，主动性、自觉性有所放松。</w:t>
      </w:r>
    </w:p>
    <w:p>
      <w:pPr>
        <w:ind w:left="0" w:right="0" w:firstLine="560"/>
        <w:spacing w:before="450" w:after="450" w:line="312" w:lineRule="auto"/>
      </w:pPr>
      <w:r>
        <w:rPr>
          <w:rFonts w:ascii="宋体" w:hAnsi="宋体" w:eastAsia="宋体" w:cs="宋体"/>
          <w:color w:val="000"/>
          <w:sz w:val="28"/>
          <w:szCs w:val="28"/>
        </w:rPr>
        <w:t xml:space="preserve">　　作风问题说到底是党性问题，加强作风建设，最根本的要从提高党性修养抓起。在平常的工作生活中，觉得工作过的去，人缘也挺好，难免滋长了自我满足、自我感觉良好的情绪。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对于发现的这些问题，本人将按照“照镜子、正衣冠、洗洗澡、治治病”的要求，坚持从现在做起，从具体问题改起：</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要通过持之以恒的理论学习提高自己的政治敏锐性和政治鉴别力，树立科学的世界观、人生观和价值观，坚决防止和克服形式主义、官僚主义、享乐主义和奢糜之风，提高自己的政治素质、业务能力和道德水平。特别要在理论联系实际、指导实践上下真功夫，不断提高理论学习的效果，实现理论与实践相统一。特别是要认真研读习等领导重要讲话和上级下发的一系列党的群众路线教育实践活动的文件、通知、要求，自觉加强党性修养，牢固树立全心全意为人民服务的宗旨，切实筑牢思想防线，在掌握科学体系和领会精神实质上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(二)要进一步改进工作作风，增强宗旨意识，起到先锋模范作用。</w:t>
      </w:r>
    </w:p>
    <w:p>
      <w:pPr>
        <w:ind w:left="0" w:right="0" w:firstLine="560"/>
        <w:spacing w:before="450" w:after="450" w:line="312" w:lineRule="auto"/>
      </w:pPr>
      <w:r>
        <w:rPr>
          <w:rFonts w:ascii="宋体" w:hAnsi="宋体" w:eastAsia="宋体" w:cs="宋体"/>
          <w:color w:val="000"/>
          <w:sz w:val="28"/>
          <w:szCs w:val="28"/>
        </w:rPr>
        <w:t xml:space="preserve">　　要牢固树立群众观点，忠实地执行党的群众路线。要以解决思想和工作中存在的实际问题为出发点，以改进自己的工作作风和工作方式、提高工作成效为落脚点，深入到纳税人中间。要牢记群众利益无小事的道理，时刻把群众的需求和冷暖挂在心上，诚心诚意为群众办实事、解难事、做好事。在工作生活中要带头讲大局，讲团结，讲奉献，带头创造佳绩，带头服务群众，带头遵纪守法，带头宏扬正气，起到先锋模范作用。</w:t>
      </w:r>
    </w:p>
    <w:p>
      <w:pPr>
        <w:ind w:left="0" w:right="0" w:firstLine="560"/>
        <w:spacing w:before="450" w:after="450" w:line="312" w:lineRule="auto"/>
      </w:pPr>
      <w:r>
        <w:rPr>
          <w:rFonts w:ascii="宋体" w:hAnsi="宋体" w:eastAsia="宋体" w:cs="宋体"/>
          <w:color w:val="000"/>
          <w:sz w:val="28"/>
          <w:szCs w:val="28"/>
        </w:rPr>
        <w:t xml:space="preserve">　　(三)要进一步严格廉洁自律，从严律己，认真执行中央各项规定。</w:t>
      </w:r>
    </w:p>
    <w:p>
      <w:pPr>
        <w:ind w:left="0" w:right="0" w:firstLine="560"/>
        <w:spacing w:before="450" w:after="450" w:line="312" w:lineRule="auto"/>
      </w:pPr>
      <w:r>
        <w:rPr>
          <w:rFonts w:ascii="宋体" w:hAnsi="宋体" w:eastAsia="宋体" w:cs="宋体"/>
          <w:color w:val="000"/>
          <w:sz w:val="28"/>
          <w:szCs w:val="28"/>
        </w:rPr>
        <w:t xml:space="preserve">　　要严格按照《廉政准则》和廉洁从政各项规定，严格执行中央八项规定，把握大节，注重小节，时刻做到自重、自省、自警、自励。切实采取有力措施，下大力整改自己在“四风”方面存在的问题。要不断改进文风会风，狠抓工作落实，敢于担当、勇于负责，把功夫下到察实情、出实招、办实事、求实效上。要反对官僚主义，工作切实为纳税人作想，全心全意为纳税人服务。要反对享乐主义，克服追求生活安逸的思想倾向，培养健康的生活情趣和高尚的精神追求，牢记“两个务必”，克己奉公，勤政廉政，始终保持昂扬向上、奋发有为的精神状态。要反对奢糜之风，刹住铺张浪费、大手大脚等不良习气，继承和发扬勤俭节约的优良传统，做到言行一致、表里如一，清清白白做人，兢兢业业做事，做好税务工作。</w:t>
      </w:r>
    </w:p>
    <w:p>
      <w:pPr>
        <w:ind w:left="0" w:right="0" w:firstLine="560"/>
        <w:spacing w:before="450" w:after="450" w:line="312" w:lineRule="auto"/>
      </w:pPr>
      <w:r>
        <w:rPr>
          <w:rFonts w:ascii="黑体" w:hAnsi="黑体" w:eastAsia="黑体" w:cs="黑体"/>
          <w:color w:val="000000"/>
          <w:sz w:val="36"/>
          <w:szCs w:val="36"/>
          <w:b w:val="1"/>
          <w:bCs w:val="1"/>
        </w:rPr>
        <w:t xml:space="preserve">第2篇: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三个代表”重要思想的要求上来，统一到经贸委党委当前的工作重心和奋斗目标上来。一年来，做为经贸委党委委员和___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第3篇: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第4篇: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第5篇: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本次组织党员民主生活会开展批评与自我批评活动，是我市联社积极响应党的号召、提高党员自身修养和进一步促进党员队伍建设的重要举措，是全年目标任务圆满完成的重要推动力。本人自___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　　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　　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w:t>
      </w:r>
    </w:p>
    <w:p>
      <w:pPr>
        <w:ind w:left="0" w:right="0" w:firstLine="560"/>
        <w:spacing w:before="450" w:after="450" w:line="312" w:lineRule="auto"/>
      </w:pPr>
      <w:r>
        <w:rPr>
          <w:rFonts w:ascii="宋体" w:hAnsi="宋体" w:eastAsia="宋体" w:cs="宋体"/>
          <w:color w:val="000"/>
          <w:sz w:val="28"/>
          <w:szCs w:val="28"/>
        </w:rPr>
        <w:t xml:space="preserve">　　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　　存在问题的根源 ：</w:t>
      </w:r>
    </w:p>
    <w:p>
      <w:pPr>
        <w:ind w:left="0" w:right="0" w:firstLine="560"/>
        <w:spacing w:before="450" w:after="450" w:line="312" w:lineRule="auto"/>
      </w:pPr>
      <w:r>
        <w:rPr>
          <w:rFonts w:ascii="宋体" w:hAnsi="宋体" w:eastAsia="宋体" w:cs="宋体"/>
          <w:color w:val="000"/>
          <w:sz w:val="28"/>
          <w:szCs w:val="28"/>
        </w:rPr>
        <w:t xml:space="preserve">　　1、放松了学习。江泽民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　　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　　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　　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　　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　　4、模范遵守纪律，严于律己。管住自己，就一定能管住别人，这是我一向的观点。威信是自己树立起来的，不是别人吹出来的，廉政是自己做出来的，不是别人写出来的。对照总书记在中纪委_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第6篇: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_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___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_月_日__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__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2025-04-04T07:29:17+08:00</dcterms:created>
  <dcterms:modified xsi:type="dcterms:W3CDTF">2025-04-04T07:29:17+08:00</dcterms:modified>
</cp:coreProperties>
</file>

<file path=docProps/custom.xml><?xml version="1.0" encoding="utf-8"?>
<Properties xmlns="http://schemas.openxmlformats.org/officeDocument/2006/custom-properties" xmlns:vt="http://schemas.openxmlformats.org/officeDocument/2006/docPropsVTypes"/>
</file>