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2024年党员问题整改清单集合7篇</w:t>
      </w:r>
      <w:bookmarkEnd w:id="1"/>
    </w:p>
    <w:p>
      <w:pPr>
        <w:jc w:val="center"/>
        <w:spacing w:before="0" w:after="450"/>
      </w:pPr>
      <w:r>
        <w:rPr>
          <w:rFonts w:ascii="Arial" w:hAnsi="Arial" w:eastAsia="Arial" w:cs="Arial"/>
          <w:color w:val="999999"/>
          <w:sz w:val="20"/>
          <w:szCs w:val="20"/>
        </w:rPr>
        <w:t xml:space="preserve">来源：网络  作者：梦里寻梅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我认真学习了xxxxxx等必读篇目，感到思想理论进一步提升，党员意识进一步增强。以下是小编收集整理的2024年党员问题整改清单集合7篇，仅供参考，希望能够帮助到大家。　　学校在全体党员中开展了“创先争优”系列活动。作为一名党员教师，我对照“...</w:t>
      </w:r>
    </w:p>
    <w:p>
      <w:pPr>
        <w:ind w:left="0" w:right="0" w:firstLine="560"/>
        <w:spacing w:before="450" w:after="450" w:line="312" w:lineRule="auto"/>
      </w:pPr>
      <w:r>
        <w:rPr>
          <w:rFonts w:ascii="宋体" w:hAnsi="宋体" w:eastAsia="宋体" w:cs="宋体"/>
          <w:color w:val="000"/>
          <w:sz w:val="28"/>
          <w:szCs w:val="28"/>
        </w:rPr>
        <w:t xml:space="preserve">我认真学习了xxxxxx等必读篇目，感到思想理论进一步提升，党员意识进一步增强。以下是小编收集整理的2024年党员问题整改清单集合7篇，仅供参考，希望能够帮助到大家。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2025-03-29T15:15:31+08:00</dcterms:created>
  <dcterms:modified xsi:type="dcterms:W3CDTF">2025-03-29T15:15:31+08:00</dcterms:modified>
</cp:coreProperties>
</file>

<file path=docProps/custom.xml><?xml version="1.0" encoding="utf-8"?>
<Properties xmlns="http://schemas.openxmlformats.org/officeDocument/2006/custom-properties" xmlns:vt="http://schemas.openxmlformats.org/officeDocument/2006/docPropsVTypes"/>
</file>