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“课程思政”工作推行中存在的问题及解决路径范文精选8篇</w:t>
      </w:r>
      <w:bookmarkEnd w:id="1"/>
    </w:p>
    <w:p>
      <w:pPr>
        <w:jc w:val="center"/>
        <w:spacing w:before="0" w:after="450"/>
      </w:pPr>
      <w:r>
        <w:rPr>
          <w:rFonts w:ascii="Arial" w:hAnsi="Arial" w:eastAsia="Arial" w:cs="Arial"/>
          <w:color w:val="999999"/>
          <w:sz w:val="20"/>
          <w:szCs w:val="20"/>
        </w:rPr>
        <w:t xml:space="preserve">来源：网络  作者：天地有情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课程思政”工作推行中存在的问题及解决路径范文(精选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“课程思政”工作推行中存在的问题及解决路径1</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“课程思政”工作推行中存在的问题及解决路径4</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“课程思政”工作推行中存在的问题及解决路径5</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“课程思政”工作推行中存在的问题及解决路径6</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“课程思政”工作推行中存在的问题及解决路径7</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黑体" w:hAnsi="黑体" w:eastAsia="黑体" w:cs="黑体"/>
          <w:color w:val="000000"/>
          <w:sz w:val="36"/>
          <w:szCs w:val="36"/>
          <w:b w:val="1"/>
          <w:bCs w:val="1"/>
        </w:rPr>
        <w:t xml:space="preserve">“课程思政”工作推行中存在的问题及解决路径8</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2025-03-29T15:15:33+08:00</dcterms:created>
  <dcterms:modified xsi:type="dcterms:W3CDTF">2025-03-29T15:15:33+08:00</dcterms:modified>
</cp:coreProperties>
</file>

<file path=docProps/custom.xml><?xml version="1.0" encoding="utf-8"?>
<Properties xmlns="http://schemas.openxmlformats.org/officeDocument/2006/custom-properties" xmlns:vt="http://schemas.openxmlformats.org/officeDocument/2006/docPropsVTypes"/>
</file>