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整改，汉语词汇，拼音zhěnggǎi，释义为整顿并改革。以下是小编整理的思想政治方面存在的问题及整改措施范文九篇，欢迎阅读与收藏。第一篇: 思想政治方面存在的问题及整改措施　　　　坚持和遵守党的政治纪律，是对各级党组织和党员，尤其是党员领导...</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