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两个维护方面存在的问题范文16篇</w:t>
      </w:r>
      <w:bookmarkEnd w:id="1"/>
    </w:p>
    <w:p>
      <w:pPr>
        <w:jc w:val="center"/>
        <w:spacing w:before="0" w:after="450"/>
      </w:pPr>
      <w:r>
        <w:rPr>
          <w:rFonts w:ascii="Arial" w:hAnsi="Arial" w:eastAsia="Arial" w:cs="Arial"/>
          <w:color w:val="999999"/>
          <w:sz w:val="20"/>
          <w:szCs w:val="20"/>
        </w:rPr>
        <w:t xml:space="preserve">来源：网络  作者：心如止水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整理的两个维护方面存在的问题范文十六篇，欢迎阅读与收藏。两个维护方面存在的问题篇1　　主要问题：理论水平不高。表现...</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问题，意思是要求回答或解释的题目；【名】须要研究讨论并加以解决的矛盾、疑难；【名】关键；重要之点；【名】事故或麻烦。以下是小编整理的两个维护方面存在的问题范文十六篇，欢迎阅读与收藏。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两个维护方面存在的问题篇7</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两个维护方面存在的问题篇8</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两个维护方面存在的问题篇9</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两个维护方面存在的问题篇10</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两个维护方面存在的问题篇11</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两个维护方面存在的问题篇12</w:t>
      </w:r>
    </w:p>
    <w:p>
      <w:pPr>
        <w:ind w:left="0" w:right="0" w:firstLine="560"/>
        <w:spacing w:before="450" w:after="450" w:line="312" w:lineRule="auto"/>
      </w:pPr>
      <w:r>
        <w:rPr>
          <w:rFonts w:ascii="宋体" w:hAnsi="宋体" w:eastAsia="宋体" w:cs="宋体"/>
          <w:color w:val="000"/>
          <w:sz w:val="28"/>
          <w:szCs w:val="28"/>
        </w:rPr>
        <w:t xml:space="preserve">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ind w:left="0" w:right="0" w:firstLine="560"/>
        <w:spacing w:before="450" w:after="450" w:line="312" w:lineRule="auto"/>
      </w:pPr>
      <w:r>
        <w:rPr>
          <w:rFonts w:ascii="宋体" w:hAnsi="宋体" w:eastAsia="宋体" w:cs="宋体"/>
          <w:color w:val="000"/>
          <w:sz w:val="28"/>
          <w:szCs w:val="28"/>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两个维护方面存在的问题篇15</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两个维护方面存在的问题篇16</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(一)带头学习贯彻习近平新时代中国特色社会主义思想、习近平强军思想和践行“两个维护”，贯彻军委主席负责制方面。</w:t>
      </w:r>
    </w:p>
    <w:p>
      <w:pPr>
        <w:ind w:left="0" w:right="0" w:firstLine="560"/>
        <w:spacing w:before="450" w:after="450" w:line="312" w:lineRule="auto"/>
      </w:pPr>
      <w:r>
        <w:rPr>
          <w:rFonts w:ascii="宋体" w:hAnsi="宋体" w:eastAsia="宋体" w:cs="宋体"/>
          <w:color w:val="000"/>
          <w:sz w:val="28"/>
          <w:szCs w:val="28"/>
        </w:rPr>
        <w:t xml:space="preserve">　　本人能积极参加系党委中心组学习，认真学习贯彻习主席最新重要讲话，注重抓好理论武装，能够坚决维护习近平总书记党中央的核心、全党的核心地位，坚决维护党中央权威和集中统一领导，在重大原则问题上头脑清醒、旗帜鲜明，带头抓好上级党委精神的贯彻落实，旗帜鲜明讲政治，自觉强化政治责任，提高政治能力。差距和不足：主要表现是思研不透。能够依照上级要求积极参加各类政治学习与组织生活，但在深刻领会精神方面还存在较大差距与不足，有时候还停留在简单通读，了解概念的层面。</w:t>
      </w:r>
    </w:p>
    <w:p>
      <w:pPr>
        <w:ind w:left="0" w:right="0" w:firstLine="560"/>
        <w:spacing w:before="450" w:after="450" w:line="312" w:lineRule="auto"/>
      </w:pPr>
      <w:r>
        <w:rPr>
          <w:rFonts w:ascii="宋体" w:hAnsi="宋体" w:eastAsia="宋体" w:cs="宋体"/>
          <w:color w:val="000"/>
          <w:sz w:val="28"/>
          <w:szCs w:val="28"/>
        </w:rPr>
        <w:t xml:space="preserve">　　(二)带头贯彻落实习主席重要指示批示，坚决落实党中央、中央军委和校党委决策部署方面。差距和不足：工作筹划缺乏整体性，对重大任务缺乏预见性。当目前教研室承担的任务重和人员紧缺的矛盾已经十分尖锐，在任务多压力大时，有时首先想到的是怎样尽快完成，而不是思考怎样做到最好，导致贯彻落实工作部署时产生急躁情绪，影响工作效果和质量。</w:t>
      </w:r>
    </w:p>
    <w:p>
      <w:pPr>
        <w:ind w:left="0" w:right="0" w:firstLine="560"/>
        <w:spacing w:before="450" w:after="450" w:line="312" w:lineRule="auto"/>
      </w:pPr>
      <w:r>
        <w:rPr>
          <w:rFonts w:ascii="宋体" w:hAnsi="宋体" w:eastAsia="宋体" w:cs="宋体"/>
          <w:color w:val="000"/>
          <w:sz w:val="28"/>
          <w:szCs w:val="28"/>
        </w:rPr>
        <w:t xml:space="preserve">　　(三)带头贯彻“六个必须”要求，扎实做好建设会议“下篇文章”方面。差距和不足：个人能力有短板，缺乏创新求变的能力与魄力。对技术原理、XX运用方法研究不透、掌握不深、习惯于用老经验去解决新问题，面对新要求、新任务、新常态的能动性不足，缺少创新的思路和办法。</w:t>
      </w:r>
    </w:p>
    <w:p>
      <w:pPr>
        <w:ind w:left="0" w:right="0" w:firstLine="560"/>
        <w:spacing w:before="450" w:after="450" w:line="312" w:lineRule="auto"/>
      </w:pPr>
      <w:r>
        <w:rPr>
          <w:rFonts w:ascii="宋体" w:hAnsi="宋体" w:eastAsia="宋体" w:cs="宋体"/>
          <w:color w:val="000"/>
          <w:sz w:val="28"/>
          <w:szCs w:val="28"/>
        </w:rPr>
        <w:t xml:space="preserve">　　(四)带头严格贯彻落实中央八项规定及实施细则精神方面。日常工作中能够贯彻落实中央八项规定，严格执行廉洁自律的各项规定，经常自省、自警，如实向党组织报告个人有关事项，廉洁自律，能够管好家属子女。密切关注所属人员思想动态，认真落实要求。差距和不足：在工作中也存在重形式轻效果等问题，在某些方面对所属人员要求上不够严格，有时按原则、按制度、按程序办事的思想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个必讲情况：①;②在去年的民主生活会上，查找的六个方面问题，本人依照整改措施，逐条进行了整改，较好地完成了本职工作;③本人妻子与女儿无国(境)外留学就业情况;④本人没有超占多购住房、经济适用住房超面积情况，无未经批准在外兼职取酬、参与合作项目情况，无不正当交往情况;⑤无信访举报、巡视、审计、谈话函询等涉及个人的问题整改及需要说明的情况;⑥无其他违规违纪问题的情况。最新个人有关事项已严格按照规定要求于今年1月份如实向党组织报告，无漏报瞒报少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学以致用。持之以恒加强对习近平新时代中国特色社会主义思想与习近平强军思想的深入学习，提升自身政治素质，利用出差途中和周末休息时间搞好自学，联系实际深入思考，加强支部学习与小组讨论，切实做到融会贯通、学以致用。</w:t>
      </w:r>
    </w:p>
    <w:p>
      <w:pPr>
        <w:ind w:left="0" w:right="0" w:firstLine="560"/>
        <w:spacing w:before="450" w:after="450" w:line="312" w:lineRule="auto"/>
      </w:pPr>
      <w:r>
        <w:rPr>
          <w:rFonts w:ascii="宋体" w:hAnsi="宋体" w:eastAsia="宋体" w:cs="宋体"/>
          <w:color w:val="000"/>
          <w:sz w:val="28"/>
          <w:szCs w:val="28"/>
        </w:rPr>
        <w:t xml:space="preserve">　　(2)突出岗位练兵。结合担负的教学任务和重点专项任务，加强对XX的持续学习，跟踪了解XX领域的发展变化，深入调研XX发展变化，不断弥补自身知识短板，提升XX教研能力，提高自己履职尽责的专业性</w:t>
      </w:r>
    </w:p>
    <w:p>
      <w:pPr>
        <w:ind w:left="0" w:right="0" w:firstLine="560"/>
        <w:spacing w:before="450" w:after="450" w:line="312" w:lineRule="auto"/>
      </w:pPr>
      <w:r>
        <w:rPr>
          <w:rFonts w:ascii="宋体" w:hAnsi="宋体" w:eastAsia="宋体" w:cs="宋体"/>
          <w:color w:val="000"/>
          <w:sz w:val="28"/>
          <w:szCs w:val="28"/>
        </w:rPr>
        <w:t xml:space="preserve">　　(3)突出正规管理。立起备战打仗意识，加强教研室正规化建设，充分发挥党支部战斗堡垒作用，加强重点人员的思想教育和疏导工作，增强全局观念，加强自我约束和管理，充分发挥表率作用，营造良好的集体氛围，提高单位运行的顺畅性、规范性和高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2025-01-19T02:25:25+08:00</dcterms:created>
  <dcterms:modified xsi:type="dcterms:W3CDTF">2025-01-19T02:25:25+08:00</dcterms:modified>
</cp:coreProperties>
</file>

<file path=docProps/custom.xml><?xml version="1.0" encoding="utf-8"?>
<Properties xmlns="http://schemas.openxmlformats.org/officeDocument/2006/custom-properties" xmlns:vt="http://schemas.openxmlformats.org/officeDocument/2006/docPropsVTypes"/>
</file>