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在政治信仰方面存在的问题及原因剖析范文精选8篇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 (problem)这个词是由两个希腊词组成的： pro 的意思是 向前 ， ballein 的意思是 投掷 。字面意思，就是 被向前投掷的东西 ，理解为现实(是什么)和理想(应该是什么)之间的相差的结果，而且需要现在或将来采取行动。以下是小编收集整理的在政治信仰方面存在的问题及原因剖析范文(精选8篇)，仅供参考，希望能够帮助到大家。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 三个代表 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 完成任务 ， 交差 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 讲政治、有信念 专题研讨会要求，及时找出自身存在的问题及不足，作为一名中层党员医务工作者，结合 两学一做 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 两学一做 学习教育，是对党的群众路线教育实践活动、 三严三实 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 学 ，根本在 用 ，贵在知行合一。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 要炼就&amp;lsquo;金刚不坏之身&amp;rsquo;，必须用科学理论武装头脑，不断培植我们的精神家园 。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 三严三实 专题教育的问题整改结合起来，持续深入地纠正 四风 ，抓好不严不实突出问题整改，切实整治群众身边的不正之风。 学 要带着问题学， 做 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 两学一做 有了更深刻地理解，对于如何做到 讲政治、有信念 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 三会一课 、主题党日制度，深入开展学党章、读党史、上党课、过党日、交党费活动，努力做好支部的基层党建工作。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 垦荒 的开拓精神也是工作成绩和效益不突出的主要原因。加上平时工作总强调忙，只求完成任务，没有完全做到深入细致。作为管理者有时存在 好人主义 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 八项规定 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 八项规定 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 八项规定 ，坚决地做到了在思想上、政治上、行动上度一致。很好地做到了八小时之内爱岗敬业，有效地做到了自重、自省、自警、自励，严格地要求自己进一步树立廉洁奉公的良好形象。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 三个代表 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 必须把党的思想理论建设摆在更加突出的位置 ，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 理论学习空对空，基层工作实打实 ，抱着无所谓的学习态度，影响了学习效果。也有的领导和干部认为自己是 老机关 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 一张报纸、一杯茶，围在一起听报告 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 如雷贯耳 的强制性、灌输式教育方法，倡导一种 润物油无声 的渗透教育方式，使广大党员干部在潜移默化中接受教育。要增加理论学习的 自选动作 ，减少 规定动作 ，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 三个代表 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 三个代表 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 三个结合 。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 带 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 五个一 制度。要求党委中心组成员到 五个一 ，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 事不关己，高高挂起 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 多做多错，少做少错，不做不错 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 一切为了群众，一切依靠群众，从群众中来到群众中去 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 老好人 。发扬勇于开拓创新、敢于斗争的优良传统和作风，努力开拓工作新局面。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第七篇: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 七个任性 ：</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 小毛病 。我们党虽然有8700万党员，但只有一个 一致 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 政治逃兵 。更有甚者， 不信马列信鬼神 ，迷信风水先生和所谓的 大师 ，理想信念动摇，精神信仰出了问题，已丧失了一名合格党员的起码要求。比如，原铁道部部长-与风水大师-打的火热，在办公室里布置了 靠山石 ，希望 保一辈子不倒 ，但-最终还是中箭落马;四川省委原副书记-将家里老人坟墓迁往成都都江堰，聘请风水先生做道场等花费上千万元，祈求仕途平安，步步高升，最终还是被绳之以法，等等。许多党员干部的一些言行，虽然似乎只是个人言行上的一些 小毛病 ，也没有酿成严重后果，但社会影响很坏，实质上在与党中央保持高度一致方面、在党性原则方面出了 大问题 。</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 小算盘 。一些地方和单位在落实政策、执行决策时，往往以考虑地方实际、鉴于特殊情况、有利地方发展等为理由，不听号令，阳奉阴违， 心里装着小九九 ，搞本位主义，导致政令不畅，政策变形。有的 守着规矩不干事，抛开规矩就乱来 ，对党的纪律和规矩缺乏敬畏之心，我行我素，天马行空，毫无顾忌。比如，十堰市原人社局局长孙某不讲政治规矩，违规使用超标办公室，检查 风声 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 小圈子 。少数党员领导干部为了谋取权力稳固，搞 四大金刚 、 左膀右臂 ，自以为是高超的领导艺术，实质上是不遵循党内政治生活原则的表现，把党内关系由正常淳朴的同志关系异化为帮派关系或封建人身依附关系。有的拉拢一部分人，打压一部分人，把圈子内的人视为 自己人 ，在提拔任用、经济待遇等方面给予特殊政策，多方关照。有的没有五湖四海意识，只有帮派作风，对下属不能一视同仁、平等对待，唯我独尊，喜欢阿谀奉承，导致 劣币驱逐良币 ，冷了大多数作风正派干部的心。党中央铁腕反腐，以雷霆之势打掉了 山西帮 、 四川派 、 石油帮 、 秘书帮 等党内政治帮派,坚决反对 山头主义 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 小动作 。少数党员领导干部缺乏戒备之心，热衷于参加所谓的 同学会、老乡会、战友会 等活动，隔三差五就相约一起，吃吃喝喝，称兄道弟，变成 铁杆朋友 。有的看似漫无目的，其实醉翁之意不在酒，在于相互利用，一些领导被 温水煮青蛙 ，身处 险境 却毫不知晓，最终被拉拢腐蚀，走向违纪违法道路。有的不与组织交心交肺，却与老板勾肩搭背，搞团团伙伙， 黑白两道 ，建 私人俱乐部 ，私下结盟，互通款曲。湖南衡阳特大破坏选举案，就是官商沆瀣勾结，导致政治生态恶化的明证。少数地方干部拉山头、搞宗派，背离组织搞 小动作 ，结党营私，极其排外，导致外来干部难以顺利开展工作，一些地方甚至存在 强龙压不过地头蛇 现象。北戴河供水总公司原总经理-利用手中掌握的权力和资源疯狂敛财，随意向北戴河的一些 中直部门 要钱要物，胆大妄为， 不给钱就不给你通水，给钱少了就给你断水。 不拜码头、不 入乡随俗 注定就要碰壁， 地头蛇 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 小聪明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 小影响 。有的干部受不良风气的影响，追求进步不在工作上努力，却一门心思找靠山、架 天线 。一些领导干部对跑官要官的行为抵制不够，甚至对下级组织选拔任用干部随意干涉插手、打招呼，直接要求关照某某某、不能用某某某。纪委在审查处理干部时，一些单位领导总会出面说情，认为 培养一个干部不容易 ，要求 手下留情 ，热衷于当好人，破坏了党纪的刚性约束性， 零容忍 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 小段子 。有的干部热衷于利用网络、手机短信、微信等编段子、发段子、讲段子，对一些 荤段子 、灰段子、黄段子津津乐道，媚俗有余，正能量传递不足。有的干部热衷于打探消息，不管是否与自己有关，不该问的偏要问，不该知道的特想知道。特别是出现关键领导岗位空缺之时，组织还没有开始研究干部，一些 地下组织部长 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 政治雾霾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 上级对下级，哄着护着;下级对上级，捧着抬着;同级对同级，包着让着 等不良现象，形成了党内生活的 政治雾霾 ，导致正常、健康、积极的党内生活平庸化、低级化。党内生活的 政治雾霾 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 私人俱乐部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 破窗效应 ，使党的章程、原则、制度、部署丧失严肃性和权威性，党就会沦为各取所需的 政治超市 、随心所欲的 私人俱乐部 。</w:t>
      </w:r>
    </w:p>
    <w:p>
      <w:pPr>
        <w:ind w:left="0" w:right="0" w:firstLine="560"/>
        <w:spacing w:before="450" w:after="450" w:line="312" w:lineRule="auto"/>
      </w:pPr>
      <w:r>
        <w:rPr>
          <w:rFonts w:ascii="宋体" w:hAnsi="宋体" w:eastAsia="宋体" w:cs="宋体"/>
          <w:color w:val="000"/>
          <w:sz w:val="28"/>
          <w:szCs w:val="28"/>
        </w:rPr>
        <w:t xml:space="preserve">　　3.极易引发党群干群关系 失血效应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 一把手 ，对待群众匪气十足、霸气冲天，对待上级领导报喜不报忧，遇到矛盾和问题总想 藏着掖着 ，甚至强势 打压 ，自以为有魄力、能担当，最后将一些小矛盾演变成大矛盾，甚至引发出群体性事件，造成难以挽回的损失。长此以往，必然造成党群、干群关系呈现双重疏离状态，党组织因 政治贫血 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 荒芜失调 。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 明规则 形同虚设， 潜规则 却越用越灵，官场积弊就会向政治生活利益化、政治组织山头化、政治作风官僚化、政治生态劣质化的趋势发展，政治生态 荒芜失调 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第八篇: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 严以律己、谋事要实、创业要实 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 严以修身 、关心热爱来访群众方面不够仔细、耐心。平等对待每一位来访群众是做好管理工作的一个关键，但是，自己在工作中有时缺乏耐心，帮助他人，与他人谈心、交流、沟通的机会相比之下还是少了一些。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 一切为了群众，一切依靠群众，从群众中来到群众中去 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 有耐心、有爱心，又细心 ，不过于急燥，始终要保持平等、公正的态度。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2025-01-18T18:02:11+08:00</dcterms:created>
  <dcterms:modified xsi:type="dcterms:W3CDTF">2025-01-18T18:02:11+08:00</dcterms:modified>
</cp:coreProperties>
</file>

<file path=docProps/custom.xml><?xml version="1.0" encoding="utf-8"?>
<Properties xmlns="http://schemas.openxmlformats.org/officeDocument/2006/custom-properties" xmlns:vt="http://schemas.openxmlformats.org/officeDocument/2006/docPropsVTypes"/>
</file>