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提升政治能力方面存在的问题6篇</w:t>
      </w:r>
      <w:bookmarkEnd w:id="1"/>
    </w:p>
    <w:p>
      <w:pPr>
        <w:jc w:val="center"/>
        <w:spacing w:before="0" w:after="450"/>
      </w:pPr>
      <w:r>
        <w:rPr>
          <w:rFonts w:ascii="Arial" w:hAnsi="Arial" w:eastAsia="Arial" w:cs="Arial"/>
          <w:color w:val="999999"/>
          <w:sz w:val="20"/>
          <w:szCs w:val="20"/>
        </w:rPr>
        <w:t xml:space="preserve">来源：网络  作者：雾凇晨曦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政治能力是西方政治学术语之一。指政治行为主体（人或政治系统）以某种方式影响政治决策的程度和可能性。以下是小编为大家收集的提升政治能力方面存在的问题【6篇】，仅供参考，欢迎大家阅读。　　1、政治思想意识不够强。表现在：对党的思想路线、方针政策...</w:t>
      </w:r>
    </w:p>
    <w:p>
      <w:pPr>
        <w:ind w:left="0" w:right="0" w:firstLine="560"/>
        <w:spacing w:before="450" w:after="450" w:line="312" w:lineRule="auto"/>
      </w:pPr>
      <w:r>
        <w:rPr>
          <w:rFonts w:ascii="宋体" w:hAnsi="宋体" w:eastAsia="宋体" w:cs="宋体"/>
          <w:color w:val="000"/>
          <w:sz w:val="28"/>
          <w:szCs w:val="28"/>
        </w:rPr>
        <w:t xml:space="preserve">政治能力是西方政治学术语之一。指政治行为主体（人或政治系统）以某种方式影响政治决策的程度和可能性。以下是小编为大家收集的提升政治能力方面存在的问题【6篇】，仅供参考，欢迎大家阅读。</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2025-01-31T11:16:46+08:00</dcterms:created>
  <dcterms:modified xsi:type="dcterms:W3CDTF">2025-01-31T11:16:46+08:00</dcterms:modified>
</cp:coreProperties>
</file>

<file path=docProps/custom.xml><?xml version="1.0" encoding="utf-8"?>
<Properties xmlns="http://schemas.openxmlformats.org/officeDocument/2006/custom-properties" xmlns:vt="http://schemas.openxmlformats.org/officeDocument/2006/docPropsVTypes"/>
</file>