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对照新时代党的治疆方略方面存在的问题范文通用14篇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方面存在的问题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方面存在的问题范文(通用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 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 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 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w:t>
      </w:r>
    </w:p>
    <w:p>
      <w:pPr>
        <w:ind w:left="0" w:right="0" w:firstLine="560"/>
        <w:spacing w:before="450" w:after="450" w:line="312" w:lineRule="auto"/>
      </w:pPr>
      <w:r>
        <w:rPr>
          <w:rFonts w:ascii="宋体" w:hAnsi="宋体" w:eastAsia="宋体" w:cs="宋体"/>
          <w:color w:val="000"/>
          <w:sz w:val="28"/>
          <w:szCs w:val="28"/>
        </w:rPr>
        <w:t xml:space="preserve">　　4、以人民为中心的思想树立得还不牢固，为人民服务的宗旨意识较前有所淡化，坚持从群众中来、到群众中去的工作方法上执行得不够好，对做好新形势下的群众工作存在“老办法不管用、新办法不会用”的本领恐慌和能力危机。(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马克思主义信仰和社会主义信念，但由于长期在基层工作，政治历练不够，比如，在对于网络、微信上浏览的一些资讯，对一些宣扬西方意识形态的信息政治鉴别力不够，对同事朋友转发的一些敏感信息只是简单地一删了之，不能给予坚决的抵制和批评这点做得不好。</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且身处基层，讲政治太空太远，简单地认为只要把自己的本职工作做好就行，只顾低头做事，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还存在有打折扣、搞变通的现象，在执行请示报告制度上仍有欠缺。比如，对本职工作中发生的一些应该报告的问题，认为只要及时处置妥当就行，不愿意主动向上级报告，唯恐给人留下自己驾驭能力和处置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w:t>
      </w:r>
    </w:p>
    <w:p>
      <w:pPr>
        <w:ind w:left="0" w:right="0" w:firstLine="560"/>
        <w:spacing w:before="450" w:after="450" w:line="312" w:lineRule="auto"/>
      </w:pPr>
      <w:r>
        <w:rPr>
          <w:rFonts w:ascii="宋体" w:hAnsi="宋体" w:eastAsia="宋体" w:cs="宋体"/>
          <w:color w:val="000"/>
          <w:sz w:val="28"/>
          <w:szCs w:val="28"/>
        </w:rPr>
        <w:t xml:space="preserve">　　5、能自觉坚持民主集中制原则，注意听取不同的意见，自觉服从组织分工安排。但反躬自省，在某些方面做得还不够到位。比如，有时遇到突发问题和棘手难题时，发扬民主作风不够，不能够充分听取意见和建议不够。</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民主生活会时，才进行全面系统地自我反思，听取组织成员和领导干部的意见，平时与组织成员和干部交心谈话不够，自我检视反思不够，信奉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但在执行党组织的决定中，存在“短斤少两”“打折缩水”现象，对一些重要的工作任务能想法设法去完成，对一些关系不大的工作任务则满足于能交差就行。</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比较特殊、与外界往来会更多，因而更要注重对黑恶势力的鉴别能力，要坚决做到不染、不碰，不接近，不充当黑恶势力“保护伞”、导致出现损害群众利益的问题。虽然在这方面没有上述问题，但自己作为一名党员，仍需提高认识，自觉克服麻痹大意的思想，从严管好自己、坚决防范此类问题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抄写得多，理解的少遵守党章的自觉性和主动性欠缺。习近平总书记指出，认真学习党章、严格遵守党章，是全党同志的应尽义务和庄严责任。比照习近平总书记的要求，自己在学习党章上认识不到位，并且还肤浅地认为学党章是新入党员的事，学不学都无所谓，因而对党章基本内容的掌握一知半解。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党员干部的要求，讲政治是务虚的，谈政治是唱高调，自己只是一名普通党员，因而政治能力强弱关系不大。因此缘故，导致在作中不能把政治与业务很好地融合起来;导致观人察事缺乏政治敏锐性和政治鉴别力，对一些倾向性问题没有发现，不能从政治上辨别是非;导致在贯彻党的基本理论、基本路线、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做得还不够好、还不够到位。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努力做到学思用贯通、知信行统一。二是把学习党章作为必修课、常修课。同时，坚持经常性温习入党誓词，在发挥党员的先锋模范作用上树标杆、作表率。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(二)坚决克服“学归学、说归说、做归做”的现象，不玩虚招数、不搞假把式，切实做到既要学得深更要做得好。进一步强化大局意识。坚决去除打折扣、搞变通、做选择的投机想法。</w:t>
      </w:r>
    </w:p>
    <w:p>
      <w:pPr>
        <w:ind w:left="0" w:right="0" w:firstLine="560"/>
        <w:spacing w:before="450" w:after="450" w:line="312" w:lineRule="auto"/>
      </w:pPr>
      <w:r>
        <w:rPr>
          <w:rFonts w:ascii="宋体" w:hAnsi="宋体" w:eastAsia="宋体" w:cs="宋体"/>
          <w:color w:val="000"/>
          <w:sz w:val="28"/>
          <w:szCs w:val="28"/>
        </w:rPr>
        <w:t xml:space="preserve">　　(三)在执行纪律上求严。严格遵守党章、“准则”“条例”等党纪党规，严格执行请示报告制度，凡事都坚持按制度办、按程序办、按规矩办，坚决防止和杜绝自作主张、先斩后奏等违反组织原则和组织纪律的行为。在工作作风上求严。廉洁自律上求严。严格执行中央八项规定精神和反“四风”各项规定，从小事做起，管住自己的心，管住自己的手，管住自己的嘴，管住自己的腿，才能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以上报告，恳请同志们批评指正，我虚心接受大家的意见，并努力加以改正。</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县委、县政府的统一部署，现已进入调查问题、提出整改措施的阶段。在这个阶段，我局通过深入基层，参观群众，举办研讨会，建立意见箱，发布意见表，广泛征求服务对象、基层群众、投资者和各行各业的意见和建议，发现突出问题主要有四个方面：</w:t>
      </w:r>
    </w:p>
    <w:p>
      <w:pPr>
        <w:ind w:left="0" w:right="0" w:firstLine="560"/>
        <w:spacing w:before="450" w:after="450" w:line="312" w:lineRule="auto"/>
      </w:pPr>
      <w:r>
        <w:rPr>
          <w:rFonts w:ascii="宋体" w:hAnsi="宋体" w:eastAsia="宋体" w:cs="宋体"/>
          <w:color w:val="000"/>
          <w:sz w:val="28"/>
          <w:szCs w:val="28"/>
        </w:rPr>
        <w:t xml:space="preserve">　　第一个问题是工作热情，加强学习，改革创新意识。</w:t>
      </w:r>
    </w:p>
    <w:p>
      <w:pPr>
        <w:ind w:left="0" w:right="0" w:firstLine="560"/>
        <w:spacing w:before="450" w:after="450" w:line="312" w:lineRule="auto"/>
      </w:pPr>
      <w:r>
        <w:rPr>
          <w:rFonts w:ascii="宋体" w:hAnsi="宋体" w:eastAsia="宋体" w:cs="宋体"/>
          <w:color w:val="000"/>
          <w:sz w:val="28"/>
          <w:szCs w:val="28"/>
        </w:rPr>
        <w:t xml:space="preserve">　　1.学风不够扎实，足够强，学习联系不够，专业知识学习相对较少。</w:t>
      </w:r>
    </w:p>
    <w:p>
      <w:pPr>
        <w:ind w:left="0" w:right="0" w:firstLine="560"/>
        <w:spacing w:before="450" w:after="450" w:line="312" w:lineRule="auto"/>
      </w:pPr>
      <w:r>
        <w:rPr>
          <w:rFonts w:ascii="宋体" w:hAnsi="宋体" w:eastAsia="宋体" w:cs="宋体"/>
          <w:color w:val="000"/>
          <w:sz w:val="28"/>
          <w:szCs w:val="28"/>
        </w:rPr>
        <w:t xml:space="preserve">　　2.基层调查研究不够，特别是几个县的旅游发展、规划、建设和管理不够。</w:t>
      </w:r>
    </w:p>
    <w:p>
      <w:pPr>
        <w:ind w:left="0" w:right="0" w:firstLine="560"/>
        <w:spacing w:before="450" w:after="450" w:line="312" w:lineRule="auto"/>
      </w:pPr>
      <w:r>
        <w:rPr>
          <w:rFonts w:ascii="宋体" w:hAnsi="宋体" w:eastAsia="宋体" w:cs="宋体"/>
          <w:color w:val="000"/>
          <w:sz w:val="28"/>
          <w:szCs w:val="28"/>
        </w:rPr>
        <w:t xml:space="preserve">　　二是责任感和纪律作风。</w:t>
      </w:r>
    </w:p>
    <w:p>
      <w:pPr>
        <w:ind w:left="0" w:right="0" w:firstLine="560"/>
        <w:spacing w:before="450" w:after="450" w:line="312" w:lineRule="auto"/>
      </w:pPr>
      <w:r>
        <w:rPr>
          <w:rFonts w:ascii="宋体" w:hAnsi="宋体" w:eastAsia="宋体" w:cs="宋体"/>
          <w:color w:val="000"/>
          <w:sz w:val="28"/>
          <w:szCs w:val="28"/>
        </w:rPr>
        <w:t xml:space="preserve">　　1、个别人工作效率不够高，工作中有激情，没有积极谋事，缺乏创造性的工作，</w:t>
      </w:r>
    </w:p>
    <w:p>
      <w:pPr>
        <w:ind w:left="0" w:right="0" w:firstLine="560"/>
        <w:spacing w:before="450" w:after="450" w:line="312" w:lineRule="auto"/>
      </w:pPr>
      <w:r>
        <w:rPr>
          <w:rFonts w:ascii="宋体" w:hAnsi="宋体" w:eastAsia="宋体" w:cs="宋体"/>
          <w:color w:val="000"/>
          <w:sz w:val="28"/>
          <w:szCs w:val="28"/>
        </w:rPr>
        <w:t xml:space="preserve">　　2.部分工作人员纪律松懈，作风飘浮。个人有迟到、早退、随意离职等现象。</w:t>
      </w:r>
    </w:p>
    <w:p>
      <w:pPr>
        <w:ind w:left="0" w:right="0" w:firstLine="560"/>
        <w:spacing w:before="450" w:after="450" w:line="312" w:lineRule="auto"/>
      </w:pPr>
      <w:r>
        <w:rPr>
          <w:rFonts w:ascii="宋体" w:hAnsi="宋体" w:eastAsia="宋体" w:cs="宋体"/>
          <w:color w:val="000"/>
          <w:sz w:val="28"/>
          <w:szCs w:val="28"/>
        </w:rPr>
        <w:t xml:space="preserve">　　第三个问题，职能分工和依法行政方面。</w:t>
      </w:r>
    </w:p>
    <w:p>
      <w:pPr>
        <w:ind w:left="0" w:right="0" w:firstLine="560"/>
        <w:spacing w:before="450" w:after="450" w:line="312" w:lineRule="auto"/>
      </w:pPr>
      <w:r>
        <w:rPr>
          <w:rFonts w:ascii="宋体" w:hAnsi="宋体" w:eastAsia="宋体" w:cs="宋体"/>
          <w:color w:val="000"/>
          <w:sz w:val="28"/>
          <w:szCs w:val="28"/>
        </w:rPr>
        <w:t xml:space="preserve">　　1.局内部分部门职责不明确，部门间缺乏协调，分工不合理。</w:t>
      </w:r>
    </w:p>
    <w:p>
      <w:pPr>
        <w:ind w:left="0" w:right="0" w:firstLine="560"/>
        <w:spacing w:before="450" w:after="450" w:line="312" w:lineRule="auto"/>
      </w:pPr>
      <w:r>
        <w:rPr>
          <w:rFonts w:ascii="宋体" w:hAnsi="宋体" w:eastAsia="宋体" w:cs="宋体"/>
          <w:color w:val="000"/>
          <w:sz w:val="28"/>
          <w:szCs w:val="28"/>
        </w:rPr>
        <w:t xml:space="preserve">　　2.少数员工缺乏法律知识，法律意识不够强</w:t>
      </w:r>
    </w:p>
    <w:p>
      <w:pPr>
        <w:ind w:left="0" w:right="0" w:firstLine="560"/>
        <w:spacing w:before="450" w:after="450" w:line="312" w:lineRule="auto"/>
      </w:pPr>
      <w:r>
        <w:rPr>
          <w:rFonts w:ascii="宋体" w:hAnsi="宋体" w:eastAsia="宋体" w:cs="宋体"/>
          <w:color w:val="000"/>
          <w:sz w:val="28"/>
          <w:szCs w:val="28"/>
        </w:rPr>
        <w:t xml:space="preserve">　　对上述突出问题，我局将采取以下整改措施：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和改进机关作风建设，必须把思想作风建设摆在第一位。积极开展“三整治三提高和四讲四比”主题活动，即;整治得过且过、不思进取的萎靡之风，提高做好本职工作的责任感和事业心;整治推诿扯皮、办事缓慢的脱沓之风，提高为民服务的办事效率和工作效能;整治有令不行、有禁不止的涣散之风，提高雷厉风行抓落实和不折不扣执行上级的坚定性。讲大局比纪律，讲勤政比效率，讲奉献比政绩，讲廉洁比正气。以党支部的学习带动全体党员的学习，从而把全局党员干部的思想统一到落实“三个代表”重要思想和党的十七届六中全会精神上来，统一到仙游抓住机遇、加快发展的一系列战略部署和决策上来。围绕干部作风转变和加强机关效能建设的主题，增强责任意识，为机关作风建设深入持久进行奠定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积极推行“行政不作为责任追究制度”。 一要切实加强领导，明确责任。单位的主要负责人要亲自抓，亲自过问，才能真正推动机关效能建设;要建立健全以岗位责任制来明确工作职责，以承诺制来明确服务要求，以公示制来推行政务公开，以公开评议来强化民主监督，以失职追究来严肃工作纪律，实现以制度管人管事。二要切实解决目前机关作风中存在的突出问题。要严肃查处典型的人和事，查根源、寻对策，强力推进机关作风和效能建设，真正做好言必行、行必果，取信于民。三要接受群众监督。加强监督是效能建设的有力保证。将机关作风和效能建设置于群众监督和舆论监督之下，只有通过监督才能予以制约，只有通过监督才能予以规范。开通政务热线，设立投诉电话和投诉信箱，畅通民意沟通渠道，加强行政行为监管。严格实行责任追究，教育和引导全局党员干部在服务发展、服务大局、服务基层、服务群众中认真履行好职责，努力促进机关效能大提高。努力提高服务质量，提高依法行政、依法办事水平，创造行为规范、运动协调、公正透明、廉洁高效的政务环境。围绕“转变职能，加强服务，提高效率”的要求，切实转变职能，优化服务措施，提高服务质量，制定标准更高、内容更实、操作性更强的服务承诺内容，接受社会各界监督。推行首问责任制。机关第一办事负责人，必须负责的告知来机关办事人员所要找的部门和具体工作人员。要维护局机关形象，对来访者耐心接待，对群众投诉认真处理，做到事事有登记，件件有结果;对前来办事的人员，礼貌热情，尽量提供方便，防止出现门难进、事难办、话难听、脸难看的“四难”现象，强化机关干部服务群众的公仆意识。加强机关行政管理，提高干部的办事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廉政建设，规范从政行为。围绕局机关的各项业务工作，加大从源头上治理腐败的力度。在廉洁从政方面，凡是要求大家做到的，局领导必须首先做到。在广大基层和老百姓中塑造旅游局机关执政为民的良好形象。工作讲程序，办事讲依据，没有规矩，不成方圆，机关运作要做到有法可依，有章可循，切实提高办事效率。一是要再次全面重温和学习局里制定的各项制度，结合单位和个人的实际对执行制度情况进行认真的“回头看”。加强机关管理，重点是抓好制度的执行。二是推行限时办结制。进一步完善机关工作计算机网络督办系统，对有关政务事项和审批事项实行限时办结;对上级的批办文、下级的请示或咨询、其他单位的函件等，做到件件有着落，事事有回音。坚决杜绝拖拉、推诿、误时误事现象。三是要及时、准确地做好有关统计工作。要杜绝办文差错，提高办文水平和文件运转速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机关作风建设列入单位目标考核。坚持将机关作风建设工作与年终目标考核和评先评优挂钩，对年度考核牌名靠后的，全局要进行问责制，一级问责一级，主要责任人要作出检查，严重的要进行处罚。要建章立制，注意收集机关党员干部、服务对象和群众的意见和建议，修订完善效能建设各项制度，建立长效机制，不断巩固和扩大机关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【篇12】对照新时代党的治疆方略方面存在的问题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【篇13】对照新时代党的治疆方略方面存在的问题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【篇14】对照新时代党的治疆方略方面存在的问题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2025-04-04T04:05:05+08:00</dcterms:created>
  <dcterms:modified xsi:type="dcterms:W3CDTF">2025-04-04T04:05:05+08:00</dcterms:modified>
</cp:coreProperties>
</file>

<file path=docProps/custom.xml><?xml version="1.0" encoding="utf-8"?>
<Properties xmlns="http://schemas.openxmlformats.org/officeDocument/2006/custom-properties" xmlns:vt="http://schemas.openxmlformats.org/officeDocument/2006/docPropsVTypes"/>
</file>