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组织生活会存在的问题及整改措施13篇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第一篇: 组织生活会存在的问题及整改措...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