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对照革命先辈和先进典型方面存在的问题整改措施集合9篇</w:t>
      </w:r>
      <w:bookmarkEnd w:id="1"/>
    </w:p>
    <w:p>
      <w:pPr>
        <w:jc w:val="center"/>
        <w:spacing w:before="0" w:after="450"/>
      </w:pPr>
      <w:r>
        <w:rPr>
          <w:rFonts w:ascii="Arial" w:hAnsi="Arial" w:eastAsia="Arial" w:cs="Arial"/>
          <w:color w:val="999999"/>
          <w:sz w:val="20"/>
          <w:szCs w:val="20"/>
        </w:rPr>
        <w:t xml:space="preserve">来源：网络  作者：夜幕降临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革命，本义指变革天命，后词义扩大，泛指重大革新，不限于政治。因古代认为天子受天命，故更替朝代，谓之革命。最早见于《周易·革卦·彖传》：“天地革而四时成，汤武革命，顺乎天而应乎人。以下是小编整理的对照革命先辈和先进典型方面存在的问题整改措施集...</w:t>
      </w:r>
    </w:p>
    <w:p>
      <w:pPr>
        <w:ind w:left="0" w:right="0" w:firstLine="560"/>
        <w:spacing w:before="450" w:after="450" w:line="312" w:lineRule="auto"/>
      </w:pPr>
      <w:r>
        <w:rPr>
          <w:rFonts w:ascii="宋体" w:hAnsi="宋体" w:eastAsia="宋体" w:cs="宋体"/>
          <w:color w:val="000"/>
          <w:sz w:val="28"/>
          <w:szCs w:val="28"/>
        </w:rPr>
        <w:t xml:space="preserve">革命，本义指变革天命，后词义扩大，泛指重大革新，不限于政治。因古代认为天子受天命，故更替朝代，谓之革命。最早见于《周易·革卦·彖传》：“天地革而四时成，汤武革命，顺乎天而应乎人。以下是小编整理的对照革命先辈和先进典型方面存在的问题整改措施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【篇二】对照革命先辈和先进典型方面存在的问题整改措施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【篇三】对照革命先辈和先进典型方面存在的问题整改措施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【篇四】对照革命先辈和先进典型方面存在的问题整改措施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【篇五】对照革命先辈和先进典型方面存在的问题整改措施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【篇六】对照革命先辈和先进典型方面存在的问题整改措施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【篇九】对照革命先辈和先进典型方面存在的问题整改措施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2025-04-18T05:55:47+08:00</dcterms:created>
  <dcterms:modified xsi:type="dcterms:W3CDTF">2025-04-18T05:55:47+08:00</dcterms:modified>
</cp:coreProperties>
</file>

<file path=docProps/custom.xml><?xml version="1.0" encoding="utf-8"?>
<Properties xmlns="http://schemas.openxmlformats.org/officeDocument/2006/custom-properties" xmlns:vt="http://schemas.openxmlformats.org/officeDocument/2006/docPropsVTypes"/>
</file>