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以案促改自我剖析材料5篇</w:t>
      </w:r>
      <w:bookmarkEnd w:id="1"/>
    </w:p>
    <w:p>
      <w:pPr>
        <w:jc w:val="center"/>
        <w:spacing w:before="0" w:after="450"/>
      </w:pPr>
      <w:r>
        <w:rPr>
          <w:rFonts w:ascii="Arial" w:hAnsi="Arial" w:eastAsia="Arial" w:cs="Arial"/>
          <w:color w:val="999999"/>
          <w:sz w:val="20"/>
          <w:szCs w:val="20"/>
        </w:rPr>
        <w:t xml:space="preserve">来源：网络  作者：水墨画意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这次对照检查后，自己一定认真学习上级文件精神，针对自己存在的问题进行整改，做到认真细致，严格认真，彻底改正，不留死角。以下是小编整理的以案促改自我剖析材料5篇，仅供参考，大家一起来看看吧。以案促改自我剖析材料篇1　　近日，光大银行包头九原支...</w:t>
      </w:r>
    </w:p>
    <w:p>
      <w:pPr>
        <w:ind w:left="0" w:right="0" w:firstLine="560"/>
        <w:spacing w:before="450" w:after="450" w:line="312" w:lineRule="auto"/>
      </w:pPr>
      <w:r>
        <w:rPr>
          <w:rFonts w:ascii="宋体" w:hAnsi="宋体" w:eastAsia="宋体" w:cs="宋体"/>
          <w:color w:val="000"/>
          <w:sz w:val="28"/>
          <w:szCs w:val="28"/>
        </w:rPr>
        <w:t xml:space="preserve">这次对照检查后，自己一定认真学习上级文件精神，针对自己存在的问题进行整改，做到认真细致，严格认真，彻底改正，不留死角。以下是小编整理的以案促改自我剖析材料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以案促改自我剖析材料篇1</w:t>
      </w:r>
    </w:p>
    <w:p>
      <w:pPr>
        <w:ind w:left="0" w:right="0" w:firstLine="560"/>
        <w:spacing w:before="450" w:after="450" w:line="312" w:lineRule="auto"/>
      </w:pPr>
      <w:r>
        <w:rPr>
          <w:rFonts w:ascii="宋体" w:hAnsi="宋体" w:eastAsia="宋体" w:cs="宋体"/>
          <w:color w:val="000"/>
          <w:sz w:val="28"/>
          <w:szCs w:val="28"/>
        </w:rPr>
        <w:t xml:space="preserve">　　近日，光大银行包头九原支行全体党员干部通过学习通报典型案例，结合自身岗位职责逐一深刻违纪违法人员堕落轨迹，深刻剖析违纪违法行为发生的原因，深刻剖析违纪违法案例中暴露出的业务管理、人员管理漏洞，结合“五对照五查看”的要求，对自身进行深刻地剖析，以促进自己用更加高的标准要求自己，做好本职工作，现查找剖析如下：</w:t>
      </w:r>
    </w:p>
    <w:p>
      <w:pPr>
        <w:ind w:left="0" w:right="0" w:firstLine="560"/>
        <w:spacing w:before="450" w:after="450" w:line="312" w:lineRule="auto"/>
      </w:pPr>
      <w:r>
        <w:rPr>
          <w:rFonts w:ascii="宋体" w:hAnsi="宋体" w:eastAsia="宋体" w:cs="宋体"/>
          <w:color w:val="000"/>
          <w:sz w:val="28"/>
          <w:szCs w:val="28"/>
        </w:rPr>
        <w:t xml:space="preserve">　　1、看党性修养，是否做到“四个自信”，是否信念过硬。</w:t>
      </w:r>
    </w:p>
    <w:p>
      <w:pPr>
        <w:ind w:left="0" w:right="0" w:firstLine="560"/>
        <w:spacing w:before="450" w:after="450" w:line="312" w:lineRule="auto"/>
      </w:pPr>
      <w:r>
        <w:rPr>
          <w:rFonts w:ascii="宋体" w:hAnsi="宋体" w:eastAsia="宋体" w:cs="宋体"/>
          <w:color w:val="000"/>
          <w:sz w:val="28"/>
          <w:szCs w:val="28"/>
        </w:rPr>
        <w:t xml:space="preserve">　　习近平同志在十九大报告中提出，实现伟大梦想，必须推进伟大事业。全党要更加自觉地增强道路自信、理论自信、制度自信、文化自信。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经过认真学习，对照四个自信的要求和习总书记系列讲话精神，秦明等涉案人员丧失了党员的信念和信心，是违纪违法行为发生的根本原因。本人在提高党性修养，坚持四个自信还存在以下不足：</w:t>
      </w:r>
    </w:p>
    <w:p>
      <w:pPr>
        <w:ind w:left="0" w:right="0" w:firstLine="560"/>
        <w:spacing w:before="450" w:after="450" w:line="312" w:lineRule="auto"/>
      </w:pPr>
      <w:r>
        <w:rPr>
          <w:rFonts w:ascii="宋体" w:hAnsi="宋体" w:eastAsia="宋体" w:cs="宋体"/>
          <w:color w:val="000"/>
          <w:sz w:val="28"/>
          <w:szCs w:val="28"/>
        </w:rPr>
        <w:t xml:space="preserve">　　一是对“四个自信”的认识不够全面、深刻。对中国特色社会主义制度、理论体系的学习和认识仅停留在抽象性、概念性的层面上，对它的提出背景、内涵、具体内容、发展意义、优势没有进行深层次的学习和研究。有时不能自觉抵制西方错误思潮的侵袭误导，对西方的节日、商品、教育等方面有盲目崇拜和认同现象。</w:t>
      </w:r>
    </w:p>
    <w:p>
      <w:pPr>
        <w:ind w:left="0" w:right="0" w:firstLine="560"/>
        <w:spacing w:before="450" w:after="450" w:line="312" w:lineRule="auto"/>
      </w:pPr>
      <w:r>
        <w:rPr>
          <w:rFonts w:ascii="宋体" w:hAnsi="宋体" w:eastAsia="宋体" w:cs="宋体"/>
          <w:color w:val="000"/>
          <w:sz w:val="28"/>
          <w:szCs w:val="28"/>
        </w:rPr>
        <w:t xml:space="preserve">　　二是对党的理想信念理解不够深刻。作为一名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对照习近平总书记提出的“四个能否”衡量标准还有差距。</w:t>
      </w:r>
    </w:p>
    <w:p>
      <w:pPr>
        <w:ind w:left="0" w:right="0" w:firstLine="560"/>
        <w:spacing w:before="450" w:after="450" w:line="312" w:lineRule="auto"/>
      </w:pPr>
      <w:r>
        <w:rPr>
          <w:rFonts w:ascii="宋体" w:hAnsi="宋体" w:eastAsia="宋体" w:cs="宋体"/>
          <w:color w:val="000"/>
          <w:sz w:val="28"/>
          <w:szCs w:val="28"/>
        </w:rPr>
        <w:t xml:space="preserve">　　2、看政治信仰，查一查是否牢固树立“四个意识”，是否政治过硬。</w:t>
      </w:r>
    </w:p>
    <w:p>
      <w:pPr>
        <w:ind w:left="0" w:right="0" w:firstLine="560"/>
        <w:spacing w:before="450" w:after="450" w:line="312" w:lineRule="auto"/>
      </w:pPr>
      <w:r>
        <w:rPr>
          <w:rFonts w:ascii="宋体" w:hAnsi="宋体" w:eastAsia="宋体" w:cs="宋体"/>
          <w:color w:val="000"/>
          <w:sz w:val="28"/>
          <w:szCs w:val="28"/>
        </w:rPr>
        <w:t xml:space="preserve">　　党的十八届六中全会通过的《关于新形势下党内政治生活的若干准则》强调，全党必须牢固树立政治意识、大局意识、核心意识、看齐意识，自觉在思想上政治上行动上同党中央保持高度一致。“四个意识”作为衡量党员干部政治觉悟的试金石，是全党领导干部必须树立的行为自觉，是衡量党员守纪律、守规矩的一把戒尺。</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经过认真对照，深刻剖析，秦明等涉案人员已经打破了纪律和规矩的底线。本人在坚定理想信念，树立“四个意识”还存在以下不足：</w:t>
      </w:r>
    </w:p>
    <w:p>
      <w:pPr>
        <w:ind w:left="0" w:right="0" w:firstLine="560"/>
        <w:spacing w:before="450" w:after="450" w:line="312" w:lineRule="auto"/>
      </w:pPr>
      <w:r>
        <w:rPr>
          <w:rFonts w:ascii="宋体" w:hAnsi="宋体" w:eastAsia="宋体" w:cs="宋体"/>
          <w:color w:val="000"/>
          <w:sz w:val="28"/>
          <w:szCs w:val="28"/>
        </w:rPr>
        <w:t xml:space="preserve">　　一是践行“四个意识”不够自觉。看齐意识方面，存在着向党中央看齐、向习近平总书记看齐、向党的理论和路线方针政策看齐不够经常、不够主动的问题，与上级的要求相比，与先进典型相比，还有很大差距。</w:t>
      </w:r>
    </w:p>
    <w:p>
      <w:pPr>
        <w:ind w:left="0" w:right="0" w:firstLine="560"/>
        <w:spacing w:before="450" w:after="450" w:line="312" w:lineRule="auto"/>
      </w:pPr>
      <w:r>
        <w:rPr>
          <w:rFonts w:ascii="宋体" w:hAnsi="宋体" w:eastAsia="宋体" w:cs="宋体"/>
          <w:color w:val="000"/>
          <w:sz w:val="28"/>
          <w:szCs w:val="28"/>
        </w:rPr>
        <w:t xml:space="preserve">　　二是主动攻坚克难的信心不足。本人能够通过集中学习和个人自学，不断加强政治理论学习，牢固树立“四个意识”，坚持习近平新时代中国特色社会主义思想对照自己、改造自己、提高自己，不断提高政治素养和实际工作本领，自觉同形形色色的错误思潮划清界限。但在工作中，由于自己思想不够解放，对于新形势，新要求适应还不够块，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3、看担当精神，查一查是否做到“激情干净超越”，是否责任过硬；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经过认真对照，深刻剖析，秦明等涉案人员未能提高政治站位，坚持与时俱进。本人在“激情干净超越”，强化责任担当方面还存在一下不足：</w:t>
      </w:r>
    </w:p>
    <w:p>
      <w:pPr>
        <w:ind w:left="0" w:right="0" w:firstLine="560"/>
        <w:spacing w:before="450" w:after="450" w:line="312" w:lineRule="auto"/>
      </w:pPr>
      <w:r>
        <w:rPr>
          <w:rFonts w:ascii="宋体" w:hAnsi="宋体" w:eastAsia="宋体" w:cs="宋体"/>
          <w:color w:val="000"/>
          <w:sz w:val="28"/>
          <w:szCs w:val="28"/>
        </w:rPr>
        <w:t xml:space="preserve">　　一是遵守规矩，工作不够大胆，敢于担当的能力和素质有待提高。作为一名柜员，无法牢牢掌握工作主动权，驾驭复杂局面。不敢创新突破，不敢大胆去试、大胆去闯，缺乏攻坚克难的志气、敢闯敢试的锐气、大胆负责的勇气，没有先例的事不敢干，缺乏奋力开拓的精神头。</w:t>
      </w:r>
    </w:p>
    <w:p>
      <w:pPr>
        <w:ind w:left="0" w:right="0" w:firstLine="560"/>
        <w:spacing w:before="450" w:after="450" w:line="312" w:lineRule="auto"/>
      </w:pPr>
      <w:r>
        <w:rPr>
          <w:rFonts w:ascii="宋体" w:hAnsi="宋体" w:eastAsia="宋体" w:cs="宋体"/>
          <w:color w:val="000"/>
          <w:sz w:val="28"/>
          <w:szCs w:val="28"/>
        </w:rPr>
        <w:t xml:space="preserve">　　二是有时存在办法不多，不会担当作为的情况。对于工作中出现的新情况新问题研究不够，方法不科学，对新常态下如何更好地开展工作，主动研究不够，措施办法不多，凡事等着上级出政策，不敢引领示范，做第一个吃螃蟹的人。</w:t>
      </w:r>
    </w:p>
    <w:p>
      <w:pPr>
        <w:ind w:left="0" w:right="0" w:firstLine="560"/>
        <w:spacing w:before="450" w:after="450" w:line="312" w:lineRule="auto"/>
      </w:pPr>
      <w:r>
        <w:rPr>
          <w:rFonts w:ascii="宋体" w:hAnsi="宋体" w:eastAsia="宋体" w:cs="宋体"/>
          <w:color w:val="000"/>
          <w:sz w:val="28"/>
          <w:szCs w:val="28"/>
        </w:rPr>
        <w:t xml:space="preserve">　　4、看履职水平，查一查是否牢固树立终身学习理念，是否能力过硬。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经过认真对照，深刻剖析，秦明等涉案人员未能牢固树立终身学习理念，这对抗思想腐败的法宝已然被他们放弃。作为一名银行柜员，我深知学习的重要性，但在实际工作过程中还存在一下差距：</w:t>
      </w:r>
    </w:p>
    <w:p>
      <w:pPr>
        <w:ind w:left="0" w:right="0" w:firstLine="560"/>
        <w:spacing w:before="450" w:after="450" w:line="312" w:lineRule="auto"/>
      </w:pPr>
      <w:r>
        <w:rPr>
          <w:rFonts w:ascii="宋体" w:hAnsi="宋体" w:eastAsia="宋体" w:cs="宋体"/>
          <w:color w:val="000"/>
          <w:sz w:val="28"/>
          <w:szCs w:val="28"/>
        </w:rPr>
        <w:t xml:space="preserve">　　一是思想上对党的政治理论学习重视程度不够，没有真正实现从要我学到我要学的转变。</w:t>
      </w:r>
    </w:p>
    <w:p>
      <w:pPr>
        <w:ind w:left="0" w:right="0" w:firstLine="560"/>
        <w:spacing w:before="450" w:after="450" w:line="312" w:lineRule="auto"/>
      </w:pPr>
      <w:r>
        <w:rPr>
          <w:rFonts w:ascii="宋体" w:hAnsi="宋体" w:eastAsia="宋体" w:cs="宋体"/>
          <w:color w:val="000"/>
          <w:sz w:val="28"/>
          <w:szCs w:val="28"/>
        </w:rPr>
        <w:t xml:space="preserve">　　二是理论与实践隔离，缺乏系统性、经常性的深入学习，造成实际工作中运用理论解决实践的能力缺乏。</w:t>
      </w:r>
    </w:p>
    <w:p>
      <w:pPr>
        <w:ind w:left="0" w:right="0" w:firstLine="560"/>
        <w:spacing w:before="450" w:after="450" w:line="312" w:lineRule="auto"/>
      </w:pPr>
      <w:r>
        <w:rPr>
          <w:rFonts w:ascii="宋体" w:hAnsi="宋体" w:eastAsia="宋体" w:cs="宋体"/>
          <w:color w:val="000"/>
          <w:sz w:val="28"/>
          <w:szCs w:val="28"/>
        </w:rPr>
        <w:t xml:space="preserve">　　5、看个人作风，查一查是否认真贯彻落实中央八项规定精神，是否克服“四风”顽疾、作风过硬，是否“精准严实”，工作过硬。</w:t>
      </w:r>
    </w:p>
    <w:p>
      <w:pPr>
        <w:ind w:left="0" w:right="0" w:firstLine="560"/>
        <w:spacing w:before="450" w:after="450" w:line="312" w:lineRule="auto"/>
      </w:pPr>
      <w:r>
        <w:rPr>
          <w:rFonts w:ascii="宋体" w:hAnsi="宋体" w:eastAsia="宋体" w:cs="宋体"/>
          <w:color w:val="000"/>
          <w:sz w:val="28"/>
          <w:szCs w:val="28"/>
        </w:rPr>
        <w:t xml:space="preserve">　　自2024年中央八项规定实施以来及群众路线教育活动的扎实开展，八项规定精神和反四风思想以深入人心，取得了反腐败的压倒性胜利，作为基层党员，我个人虽然能够坚决执行八项规定精神，与四风问题作斗争，但也存在一些不足，具体如下：</w:t>
      </w:r>
    </w:p>
    <w:p>
      <w:pPr>
        <w:ind w:left="0" w:right="0" w:firstLine="560"/>
        <w:spacing w:before="450" w:after="450" w:line="312" w:lineRule="auto"/>
      </w:pPr>
      <w:r>
        <w:rPr>
          <w:rFonts w:ascii="宋体" w:hAnsi="宋体" w:eastAsia="宋体" w:cs="宋体"/>
          <w:color w:val="000"/>
          <w:sz w:val="28"/>
          <w:szCs w:val="28"/>
        </w:rPr>
        <w:t xml:space="preserve">　　一是勤俭节约的意识不强。有时为了完成一些重点任务，不计成本、不讲效益，甚至认为是大局的需要。对成本管理、资金安排不够精细，采购运营所需凭证还存在铺张浪费的现象。对既有的制度执行不够严格，给奢靡问题的产生留下了缝隙。</w:t>
      </w:r>
    </w:p>
    <w:p>
      <w:pPr>
        <w:ind w:left="0" w:right="0" w:firstLine="560"/>
        <w:spacing w:before="450" w:after="450" w:line="312" w:lineRule="auto"/>
      </w:pPr>
      <w:r>
        <w:rPr>
          <w:rFonts w:ascii="宋体" w:hAnsi="宋体" w:eastAsia="宋体" w:cs="宋体"/>
          <w:color w:val="000"/>
          <w:sz w:val="28"/>
          <w:szCs w:val="28"/>
        </w:rPr>
        <w:t xml:space="preserve">　　二是工作作风不实,求真务实的精神不够。表现在不能协调好计划与临时突发任务的冲突，尤其是任务多、压力大的时候,有时首先想到的是怎么样尽快完成工作,而忽略了如何与计划内的工作相结合,高质量的去完成,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（一）理论学习不够全面不深入</w:t>
      </w:r>
    </w:p>
    <w:p>
      <w:pPr>
        <w:ind w:left="0" w:right="0" w:firstLine="560"/>
        <w:spacing w:before="450" w:after="450" w:line="312" w:lineRule="auto"/>
      </w:pPr>
      <w:r>
        <w:rPr>
          <w:rFonts w:ascii="宋体" w:hAnsi="宋体" w:eastAsia="宋体" w:cs="宋体"/>
          <w:color w:val="000"/>
          <w:sz w:val="28"/>
          <w:szCs w:val="28"/>
        </w:rPr>
        <w:t xml:space="preserve">　　对学习内容没有系统谋划，对学习内容不求甚解，学而不思，思而不深，真正对党的十八大、十九大报告、十八届五中、六中全会决定、习近平总书记系列重要讲话的精髓掌握的还不牢固、不细致。平时忙于处理工作事务，自己很少能够静下心来读书，导致忙而忘学现象。由于学习不够，导致思想解放有时跟不上形势，工作眼界和视野还不够高、不够广。学思结合不紧密，学习时存在看多思少。对一些新理论、新知识、新法律，偏重于个别篇章的理解，缺少系统深入地钻研思考，在掌握理论科学体系和精神实质上下工夫不够，运用理论指导实践，分析和解决实际问题的能力不强。</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也是衡量一名党员干部行为准则的最高标准。但在工作实践中，没有真正做到实处，总是给自己找借口。虚心向同事他人学习的思想淡化了，终究是自己没有牢固的树立宗旨观念，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（三）道德修养锤炼不足</w:t>
      </w:r>
    </w:p>
    <w:p>
      <w:pPr>
        <w:ind w:left="0" w:right="0" w:firstLine="560"/>
        <w:spacing w:before="450" w:after="450" w:line="312" w:lineRule="auto"/>
      </w:pPr>
      <w:r>
        <w:rPr>
          <w:rFonts w:ascii="宋体" w:hAnsi="宋体" w:eastAsia="宋体" w:cs="宋体"/>
          <w:color w:val="000"/>
          <w:sz w:val="28"/>
          <w:szCs w:val="28"/>
        </w:rPr>
        <w:t xml:space="preserve">　　随着社会发展加速，社会价值观念日趋多元化，而自己却没有时刻保持高度警惕，忽视了对主观世界的改造。在实际工作中的工作拼闯劲少了。在工作、学习、生活上，认为不出问题就可以，没有很好地起到党员的表率作用，这就导致出现标准的降低、要求放松的倾向，忽视了自我约束、自我提高。静心回想还是因为自己在道德修养上要求过宽没有严格要求自己，导致价值观念出现偏差，忽视了道德修养的锤炼。</w:t>
      </w:r>
    </w:p>
    <w:p>
      <w:pPr>
        <w:ind w:left="0" w:right="0" w:firstLine="560"/>
        <w:spacing w:before="450" w:after="450" w:line="312" w:lineRule="auto"/>
      </w:pPr>
      <w:r>
        <w:rPr>
          <w:rFonts w:ascii="宋体" w:hAnsi="宋体" w:eastAsia="宋体" w:cs="宋体"/>
          <w:color w:val="000"/>
          <w:sz w:val="28"/>
          <w:szCs w:val="28"/>
        </w:rPr>
        <w:t xml:space="preserve">　　（四）党性修养有所放松</w:t>
      </w:r>
    </w:p>
    <w:p>
      <w:pPr>
        <w:ind w:left="0" w:right="0" w:firstLine="560"/>
        <w:spacing w:before="450" w:after="450" w:line="312" w:lineRule="auto"/>
      </w:pPr>
      <w:r>
        <w:rPr>
          <w:rFonts w:ascii="宋体" w:hAnsi="宋体" w:eastAsia="宋体" w:cs="宋体"/>
          <w:color w:val="000"/>
          <w:sz w:val="28"/>
          <w:szCs w:val="28"/>
        </w:rPr>
        <w:t xml:space="preserve">　　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深入学习，对标合格党员，筑牢思想根基，着力加强党性修养；加强作风建设，强化宗旨意识和纪律意识，严格规范自身行为。</w:t>
      </w:r>
    </w:p>
    <w:p>
      <w:pPr>
        <w:ind w:left="0" w:right="0" w:firstLine="560"/>
        <w:spacing w:before="450" w:after="450" w:line="312" w:lineRule="auto"/>
      </w:pPr>
      <w:r>
        <w:rPr>
          <w:rFonts w:ascii="宋体" w:hAnsi="宋体" w:eastAsia="宋体" w:cs="宋体"/>
          <w:color w:val="000"/>
          <w:sz w:val="28"/>
          <w:szCs w:val="28"/>
        </w:rPr>
        <w:t xml:space="preserve">　　1、始终坚持理想信念，做遵守党的政治纪律的表率。我们要高举中国特色社会主义伟大旗帜，严格遵守党章，不断提高政治觉悟，坚决与以习近平同志为总书记的党中央保持高度一致，坚决做到有令必行、有禁必止、言行一致。</w:t>
      </w:r>
    </w:p>
    <w:p>
      <w:pPr>
        <w:ind w:left="0" w:right="0" w:firstLine="560"/>
        <w:spacing w:before="450" w:after="450" w:line="312" w:lineRule="auto"/>
      </w:pPr>
      <w:r>
        <w:rPr>
          <w:rFonts w:ascii="宋体" w:hAnsi="宋体" w:eastAsia="宋体" w:cs="宋体"/>
          <w:color w:val="000"/>
          <w:sz w:val="28"/>
          <w:szCs w:val="28"/>
        </w:rPr>
        <w:t xml:space="preserve">　　2、始终坚持实事求是，做求真务实的表率。坚持民主决策、科学决策、依法决策，以“钉钉子”的精神和抓铁有痕、踏石留印的工作作风，把各项工作落到实处。</w:t>
      </w:r>
    </w:p>
    <w:p>
      <w:pPr>
        <w:ind w:left="0" w:right="0" w:firstLine="560"/>
        <w:spacing w:before="450" w:after="450" w:line="312" w:lineRule="auto"/>
      </w:pPr>
      <w:r>
        <w:rPr>
          <w:rFonts w:ascii="宋体" w:hAnsi="宋体" w:eastAsia="宋体" w:cs="宋体"/>
          <w:color w:val="000"/>
          <w:sz w:val="28"/>
          <w:szCs w:val="28"/>
        </w:rPr>
        <w:t xml:space="preserve">　　3、始终坚持终身学习，做理论联系实际的表率。把加强理论学习作为政治责任和精神追求，大力弘扬理论联系实际的学风，以习近平现代特色社会主义理论体系武装头脑、指导实践。切实增强学习的针对性、系统性和实效性，坚持带着责任学，带着问题学，带着群众期盼学，不断提高政策理论水平，为加快发展提供思想动力和能力保证。</w:t>
      </w:r>
    </w:p>
    <w:p>
      <w:pPr>
        <w:ind w:left="0" w:right="0" w:firstLine="560"/>
        <w:spacing w:before="450" w:after="450" w:line="312" w:lineRule="auto"/>
      </w:pPr>
      <w:r>
        <w:rPr>
          <w:rFonts w:ascii="宋体" w:hAnsi="宋体" w:eastAsia="宋体" w:cs="宋体"/>
          <w:color w:val="000"/>
          <w:sz w:val="28"/>
          <w:szCs w:val="28"/>
        </w:rPr>
        <w:t xml:space="preserve">　　4、始终坚持遵纪守法，做依法行政的表率。加强对国家各类法律法规的学习掌握，善于运用法治思维和法治方式维护稳定、推动发展，严守工作纪律、组织纪律、经济纪律等各项纪律，决不逾越法律和纪律的底线，做到带头依法秉公办事，带头开展普法宣传，带头弘扬新风正气。</w:t>
      </w:r>
    </w:p>
    <w:p>
      <w:pPr>
        <w:ind w:left="0" w:right="0" w:firstLine="560"/>
        <w:spacing w:before="450" w:after="450" w:line="312" w:lineRule="auto"/>
      </w:pPr>
      <w:r>
        <w:rPr>
          <w:rFonts w:ascii="宋体" w:hAnsi="宋体" w:eastAsia="宋体" w:cs="宋体"/>
          <w:color w:val="000"/>
          <w:sz w:val="28"/>
          <w:szCs w:val="28"/>
        </w:rPr>
        <w:t xml:space="preserve">　　5、始终坚持拒腐防变，做廉洁自律的表率。严格执行领导干部廉洁从政若干准则，不违反规定干预和插手市场经济活动，不收受礼金、有价证券、商业预付卡、会员卡和贵重物品，不利用手中权力为自己、家人、亲属、身边工作人员谋取私利，始终保持清廉本色。</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以案促改自我剖析材料篇2</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以案促改自我剖析材料篇3</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以案促改自我剖析材料篇4</w:t>
      </w:r>
    </w:p>
    <w:p>
      <w:pPr>
        <w:ind w:left="0" w:right="0" w:firstLine="560"/>
        <w:spacing w:before="450" w:after="450" w:line="312" w:lineRule="auto"/>
      </w:pPr>
      <w:r>
        <w:rPr>
          <w:rFonts w:ascii="宋体" w:hAnsi="宋体" w:eastAsia="宋体" w:cs="宋体"/>
          <w:color w:val="000"/>
          <w:sz w:val="28"/>
          <w:szCs w:val="28"/>
        </w:rPr>
        <w:t xml:space="preserve">　　按照《中共X局机关纪委“以案明纪”专题组织生活会方案》，我对本支部发生的系列违纪案件以及本人的违纪行为进行了深刻的剖析和反思，对照自身存在的问题，深刻剖析违纪案件的性质、根源、危害，以案为警、以案为戒、以案为鉴，以实事求是的态度和从严从实的要求进行党性分析，在此基础上拟定了下步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201X年以来发生的系列违纪案件，充分反映出涉案人员纪律和规矩意识淡薄，严重违反工作纪律、财经纪律，造成了不良的影响。系列违纪案件警示我们，要进一步提高政治站位，从维护政治纪律和政治规矩的高度认识纠正“四风”工作，强化全面从严治党主体责任，认真贯彻落实中央八项规定及实施细则精神和北京市贯彻落实办法，主动研究部署“四风”工作。要把贯彻落实中央八项规定精神作为党员干部“四个意识”强不强的重要检验标准，从严从实抓好党员教育管理。党员领导干部要带头转变作风，力戒形式主义、官僚主义，切实形成“头雁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对照本支部发生的系列违纪案件以及本人的违纪行为，深入学习了党风廉政建设的相关文件，查摆自身存在的问题，主要表现在以下几个方面：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（一）在政治担当方面存在“四个意识”不强，维护和执行政治纪律、政治规矩不坚决的问题</w:t>
      </w:r>
    </w:p>
    <w:p>
      <w:pPr>
        <w:ind w:left="0" w:right="0" w:firstLine="560"/>
        <w:spacing w:before="450" w:after="450" w:line="312" w:lineRule="auto"/>
      </w:pPr>
      <w:r>
        <w:rPr>
          <w:rFonts w:ascii="宋体" w:hAnsi="宋体" w:eastAsia="宋体" w:cs="宋体"/>
          <w:color w:val="000"/>
          <w:sz w:val="28"/>
          <w:szCs w:val="28"/>
        </w:rPr>
        <w:t xml:space="preserve">　　 一是能够在思想上、行动上同党中央保持一致，在重大原则问题上旗帜鲜明，但在现实生活中，在遇到实际问题时，没有做到抵制错误思想，没有做到和错误言行进行斗争，特别是作为一名科级干部，没有把坚定的理想信念作为工作、学习、生活的力量源泉，不忘初心地乘势前行。</w:t>
      </w:r>
    </w:p>
    <w:p>
      <w:pPr>
        <w:ind w:left="0" w:right="0" w:firstLine="560"/>
        <w:spacing w:before="450" w:after="450" w:line="312" w:lineRule="auto"/>
      </w:pPr>
      <w:r>
        <w:rPr>
          <w:rFonts w:ascii="宋体" w:hAnsi="宋体" w:eastAsia="宋体" w:cs="宋体"/>
          <w:color w:val="000"/>
          <w:sz w:val="28"/>
          <w:szCs w:val="28"/>
        </w:rPr>
        <w:t xml:space="preserve">　　 二是对政治意识、大局意识、核心意识、看齐意识的认识存在偏差，首先自己没有把政治意识上升到关系党和民族、国家前途命运的高度，总是觉得“事不关己，高高挂起”，这是一种认识上的偏差，其次对看齐意识上也存在偏差，局限于看齐上级领导，而不是向更高的层级去定位看齐，不是“一眼看到党中央”，在大局意识上没有站在大局、全局和更长远的未来去谋划工作，在核心意识上也存在不同程度的理解不到位，这种思想认识上的“偏、软、矮”，导致了行动上的懈怠。</w:t>
      </w:r>
    </w:p>
    <w:p>
      <w:pPr>
        <w:ind w:left="0" w:right="0" w:firstLine="560"/>
        <w:spacing w:before="450" w:after="450" w:line="312" w:lineRule="auto"/>
      </w:pPr>
      <w:r>
        <w:rPr>
          <w:rFonts w:ascii="宋体" w:hAnsi="宋体" w:eastAsia="宋体" w:cs="宋体"/>
          <w:color w:val="000"/>
          <w:sz w:val="28"/>
          <w:szCs w:val="28"/>
        </w:rPr>
        <w:t xml:space="preserve">　　 三是理论学习上，不全面，不扎实，满足于简单学习、粗浅理解，想起来就学，想不起来就不学，用着时才学，用不着就不学。特别是作为一名党外领导干部，对于党性教育，组织上没有硬性要求，因此自己思想上就放松了对自己的要求，加上平时忙于业务工作，特别是今年以来，大部分时间都用在下乡，开会等工作中，对于理论知识学习有些疲于应对。且理论联系实际不足，学习针对性也不强，用理论指导实践的能力比较差，遇到实际问题需要解决，不知从哪入手，深感自己没有真正认识到理论学习对自身履行好职责的重要性，没有将学习成果转化为谋划工作的思路、促进工作的措施和提升修养的本领，在理论学习中，就如何把握新常态、适应新常态、引领新常态的思考研究也不深入。</w:t>
      </w:r>
    </w:p>
    <w:p>
      <w:pPr>
        <w:ind w:left="0" w:right="0" w:firstLine="560"/>
        <w:spacing w:before="450" w:after="450" w:line="312" w:lineRule="auto"/>
      </w:pPr>
      <w:r>
        <w:rPr>
          <w:rFonts w:ascii="宋体" w:hAnsi="宋体" w:eastAsia="宋体" w:cs="宋体"/>
          <w:color w:val="000"/>
          <w:sz w:val="28"/>
          <w:szCs w:val="28"/>
        </w:rPr>
        <w:t xml:space="preserve">　　（二）在形式主义、官僚主义方面存在只喊口号、光说不练、不认真贯彻落实的问题</w:t>
      </w:r>
    </w:p>
    <w:p>
      <w:pPr>
        <w:ind w:left="0" w:right="0" w:firstLine="560"/>
        <w:spacing w:before="450" w:after="450" w:line="312" w:lineRule="auto"/>
      </w:pPr>
      <w:r>
        <w:rPr>
          <w:rFonts w:ascii="宋体" w:hAnsi="宋体" w:eastAsia="宋体" w:cs="宋体"/>
          <w:color w:val="000"/>
          <w:sz w:val="28"/>
          <w:szCs w:val="28"/>
        </w:rPr>
        <w:t xml:space="preserve">　　 一是思想麻痹，依然存在重业务轻党建，轻党风廉政建设的思想。只重视业务工作，平时提示业务工作多，提醒党建工作少。比如虽然在今年两次的党风廉政建设形势分析会上，书记都提示要重视党风廉政建设工作，要把党风廉政建设工作融入到业务工作中去，做到同部署，常提醒，但是在实际工作开展过程中，往往有时候为了尽快完成工作任务，忽视了党风廉政建设的工作，特别是在养殖小区腾退等工作中，对于工作人员的廉政意识的教育存在短缺，廉政约谈少，内容空泛，没有切实将党风廉政建设工作融入到业务工作开展过程中。</w:t>
      </w:r>
    </w:p>
    <w:p>
      <w:pPr>
        <w:ind w:left="0" w:right="0" w:firstLine="560"/>
        <w:spacing w:before="450" w:after="450" w:line="312" w:lineRule="auto"/>
      </w:pPr>
      <w:r>
        <w:rPr>
          <w:rFonts w:ascii="宋体" w:hAnsi="宋体" w:eastAsia="宋体" w:cs="宋体"/>
          <w:color w:val="000"/>
          <w:sz w:val="28"/>
          <w:szCs w:val="28"/>
        </w:rPr>
        <w:t xml:space="preserve">　　 二是在严明政治纪律和政治规矩方面，落实制度欠规范，没有以身作则。虽然在平时中，能够做到认真学习党内的一些政策性文件，特别是党的十八大以来，中央出台了一系列整治各类“歪风邪气”的文件，但是从思想上并没有高度重视，更是没有提高到政治纪律和政治规矩的层面去不折不扣的落实好，没有时常反思自己是否做到知行合一。</w:t>
      </w:r>
    </w:p>
    <w:p>
      <w:pPr>
        <w:ind w:left="0" w:right="0" w:firstLine="560"/>
        <w:spacing w:before="450" w:after="450" w:line="312" w:lineRule="auto"/>
      </w:pPr>
      <w:r>
        <w:rPr>
          <w:rFonts w:ascii="宋体" w:hAnsi="宋体" w:eastAsia="宋体" w:cs="宋体"/>
          <w:color w:val="000"/>
          <w:sz w:val="28"/>
          <w:szCs w:val="28"/>
        </w:rPr>
        <w:t xml:space="preserve">　　 三是联系服务群众不深入，对基层情况了解不够深入。虽然自己能够牢记“权为民所赋，权为民所用”，但从内心深处还是没有很好地把群众摆在最高位置。总体来讲深入基层还是较少，没有做到经常性的深入基层单位和服务对象了解情况和倾听群众意见建议，积极主动地为养殖户提供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通过谈心谈话、征求意见和自我反思，深入剖析自身存在的问题，原因主要有以下几方面：</w:t>
      </w:r>
    </w:p>
    <w:p>
      <w:pPr>
        <w:ind w:left="0" w:right="0" w:firstLine="560"/>
        <w:spacing w:before="450" w:after="450" w:line="312" w:lineRule="auto"/>
      </w:pPr>
      <w:r>
        <w:rPr>
          <w:rFonts w:ascii="宋体" w:hAnsi="宋体" w:eastAsia="宋体" w:cs="宋体"/>
          <w:color w:val="000"/>
          <w:sz w:val="28"/>
          <w:szCs w:val="28"/>
        </w:rPr>
        <w:t xml:space="preserve">　　 （一）理论学习有所放松。觉得以现有知识储备和以往工作经验做好本职工作应该没有问题，加上事多、任务多、工作繁杂，有时对理论学习抓得不够紧，对习近平总书记系列重要讲话精神和治国理政新理念新思想新战略的全面性、系统性研究学习不够，造成工作中运用党的最新理论成果分析和解决实际问题的能力尚有欠缺，韧性奋斗的劲头有所不足。</w:t>
      </w:r>
    </w:p>
    <w:p>
      <w:pPr>
        <w:ind w:left="0" w:right="0" w:firstLine="560"/>
        <w:spacing w:before="450" w:after="450" w:line="312" w:lineRule="auto"/>
      </w:pPr>
      <w:r>
        <w:rPr>
          <w:rFonts w:ascii="宋体" w:hAnsi="宋体" w:eastAsia="宋体" w:cs="宋体"/>
          <w:color w:val="000"/>
          <w:sz w:val="28"/>
          <w:szCs w:val="28"/>
        </w:rPr>
        <w:t xml:space="preserve">　　 （二）对上级决策理解不够透彻。将主要精力放在了畜禽养殖场户腾退和渔业综合整治工作之中，尤其在当前腾退任务重、压力大时，对腾退工作思考多、管得多，对产业可持续发展、技术推广、培训等工作谋划少、抓得少，有时依赖于上级部门的布置和推动。</w:t>
      </w:r>
    </w:p>
    <w:p>
      <w:pPr>
        <w:ind w:left="0" w:right="0" w:firstLine="560"/>
        <w:spacing w:before="450" w:after="450" w:line="312" w:lineRule="auto"/>
      </w:pPr>
      <w:r>
        <w:rPr>
          <w:rFonts w:ascii="宋体" w:hAnsi="宋体" w:eastAsia="宋体" w:cs="宋体"/>
          <w:color w:val="000"/>
          <w:sz w:val="28"/>
          <w:szCs w:val="28"/>
        </w:rPr>
        <w:t xml:space="preserve">　　 （三）纪律观念有所松懈。能够严守党的政治纪律和政治规矩，但是在执行党内组织生活上总认为是软任务，产生了纪律松懈、观念淡化的思想。究其根源，主要是缺乏认真的态度和正确的认识，党的组织生活落实的不够好，没有扎紧思想的“篱笆”，没有用好批评与自我批评的武器，没有严格按照《党章》和“四讲四有”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　　 （四）工作要求不够严格。自认为有些事情没必要大惊小怪，只要按惯例、按程序、按经验就不会出问题，在特别繁忙的时候对工作标准要求得还不是特别严格，严谨细致、精益求精的初心有所弱化，敢打敢拼、敢闯敢干的精神有所松懈，说明不求过得硬、只求过得去的思想还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政治素质，在增强党性修养上下功夫。克服以干代学，以会当学的问题。做到锲而不舍、学而不倦，学有所获。把坚定理想信念作为终身课题，把理论学习作为做好工作的第一道工序，做到党的理论每创新一步，武装头脑就跟进一步，理论水平就前进一步。通读经典原著，学习习近平新时代中国特色社会主义思想，更加坚定的把好世界观、人生观、价值观这个“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　　 （二）勤于职守，认真履职，在进一步转变作风上下功夫。在实际工作中要牢固树立正确的权力观、地位观、利益观，坚持自重、自警、自励，带头学习贯彻党的十九大精神，以更加严格的标准，更加有力的措施，严格执行党的政治纪律、组织纪律和工作纪律，牢固树立务实清廉形象。紧抓党风廉政建设，带头执行廉洁自律各项规定，严格按制度和程序办事，严格要求分管部门，以案为镜，筑牢思想防线。要树立高度的责任感和敬业精神，尽心尽力把工作干好，做到统筹兼顾，正确处理好集体领导与个人分工负责的关系，认真谋划各项工作的目标和任务，努力推进提质提效。</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w:t>
      </w:r>
    </w:p>
    <w:p>
      <w:pPr>
        <w:ind w:left="0" w:right="0" w:firstLine="560"/>
        <w:spacing w:before="450" w:after="450" w:line="312" w:lineRule="auto"/>
      </w:pPr>
      <w:r>
        <w:rPr>
          <w:rFonts w:ascii="宋体" w:hAnsi="宋体" w:eastAsia="宋体" w:cs="宋体"/>
          <w:color w:val="000"/>
          <w:sz w:val="28"/>
          <w:szCs w:val="28"/>
        </w:rPr>
        <w:t xml:space="preserve">　　 （五）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以案促改自我剖析材料篇5</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2024-11-23T00:22:16+08:00</dcterms:created>
  <dcterms:modified xsi:type="dcterms:W3CDTF">2024-11-23T00:22:16+08:00</dcterms:modified>
</cp:coreProperties>
</file>

<file path=docProps/custom.xml><?xml version="1.0" encoding="utf-8"?>
<Properties xmlns="http://schemas.openxmlformats.org/officeDocument/2006/custom-properties" xmlns:vt="http://schemas.openxmlformats.org/officeDocument/2006/docPropsVTypes"/>
</file>