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干部作风整顿个人问题清单整改措施范文精选6篇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习近平总书记指出,“干部就要有担当,有多大担当才能干多大事业”“干部干部,干是当头的,既要想干愿干积极干,又要能干会干善于干”。以下是小编整理的干部作风整顿个人问题清单整改措施范文(精选6篇)，仅供参考，希望能够帮助到大家。【篇1】干部作风...</w:t>
      </w:r>
    </w:p>
    <w:p>
      <w:pPr>
        <w:ind w:left="0" w:right="0" w:firstLine="560"/>
        <w:spacing w:before="450" w:after="450" w:line="312" w:lineRule="auto"/>
      </w:pPr>
      <w:r>
        <w:rPr>
          <w:rFonts w:ascii="宋体" w:hAnsi="宋体" w:eastAsia="宋体" w:cs="宋体"/>
          <w:color w:val="000"/>
          <w:sz w:val="28"/>
          <w:szCs w:val="28"/>
        </w:rPr>
        <w:t xml:space="preserve">习近平总书记指出,“干部就要有担当,有多大担当才能干多大事业”“干部干部,干是当头的,既要想干愿干积极干,又要能干会干善于干”。以下是小编整理的干部作风整顿个人问题清单整改措施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【篇2】干部作风整顿个人问题清单整改措施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【篇3】干部作风整顿个人问题清单整改措施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【篇4】干部作风整顿个人问题清单整改措施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【篇5】干部作风整顿个人问题清单整改措施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【篇6】干部作风整顿个人问题清单整改措施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2025-04-03T09:54:42+08:00</dcterms:created>
  <dcterms:modified xsi:type="dcterms:W3CDTF">2025-04-03T09:54:42+08:00</dcterms:modified>
</cp:coreProperties>
</file>

<file path=docProps/custom.xml><?xml version="1.0" encoding="utf-8"?>
<Properties xmlns="http://schemas.openxmlformats.org/officeDocument/2006/custom-properties" xmlns:vt="http://schemas.openxmlformats.org/officeDocument/2006/docPropsVTypes"/>
</file>