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党员组织生活会问题清单及整改措施通用13篇</w:t>
      </w:r>
      <w:bookmarkEnd w:id="1"/>
    </w:p>
    <w:p>
      <w:pPr>
        <w:jc w:val="center"/>
        <w:spacing w:before="0" w:after="450"/>
      </w:pPr>
      <w:r>
        <w:rPr>
          <w:rFonts w:ascii="Arial" w:hAnsi="Arial" w:eastAsia="Arial" w:cs="Arial"/>
          <w:color w:val="999999"/>
          <w:sz w:val="20"/>
          <w:szCs w:val="20"/>
        </w:rPr>
        <w:t xml:space="preserve">来源：网络  作者：浅唱梦痕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整改指整顿并改革。以下是小编整理的党员组织生活会问题清单及整改措施(通用13篇)，仅供参考，希望能够帮助到大家。党员组织生活会问题清单及整改措施1　　　　1. 贯彻落实方面　　贯彻落实上级重大决策部署时，没有认真领会文件精神实质，重形式轻实...</w:t>
      </w:r>
    </w:p>
    <w:p>
      <w:pPr>
        <w:ind w:left="0" w:right="0" w:firstLine="560"/>
        <w:spacing w:before="450" w:after="450" w:line="312" w:lineRule="auto"/>
      </w:pPr>
      <w:r>
        <w:rPr>
          <w:rFonts w:ascii="宋体" w:hAnsi="宋体" w:eastAsia="宋体" w:cs="宋体"/>
          <w:color w:val="000"/>
          <w:sz w:val="28"/>
          <w:szCs w:val="28"/>
        </w:rPr>
        <w:t xml:space="preserve">整改指整顿并改革。以下是小编整理的党员组织生活会问题清单及整改措施(通用13篇)，仅供参考，希望能够帮助到大家。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党员组织生活会问题清单及整改措施2</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党员组织生活会问题清单及整改措施4</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党员组织生活会问题清单及整改措施6</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党员组织生活会问题清单及整改措施7</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党员组织生活会问题清单及整改措施8</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党员组织生活会问题清单及整改措施9</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党员组织生活会问题清单及整改措施10</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党员组织生活会问题清单及整改措施11</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党员组织生活会问题清单及整改措施12</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党员组织生活会问题清单及整改措施13</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2025-04-04T03:39:32+08:00</dcterms:created>
  <dcterms:modified xsi:type="dcterms:W3CDTF">2025-04-04T03:39:32+08:00</dcterms:modified>
</cp:coreProperties>
</file>

<file path=docProps/custom.xml><?xml version="1.0" encoding="utf-8"?>
<Properties xmlns="http://schemas.openxmlformats.org/officeDocument/2006/custom-properties" xmlns:vt="http://schemas.openxmlformats.org/officeDocument/2006/docPropsVTypes"/>
</file>