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关于新时代党的治疆方略对照材料3篇</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新时代党的治疆方略对照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