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关于2024年党员个人剖析材料6篇</w:t>
      </w:r>
      <w:bookmarkEnd w:id="1"/>
    </w:p>
    <w:p>
      <w:pPr>
        <w:jc w:val="center"/>
        <w:spacing w:before="0" w:after="450"/>
      </w:pPr>
      <w:r>
        <w:rPr>
          <w:rFonts w:ascii="Arial" w:hAnsi="Arial" w:eastAsia="Arial" w:cs="Arial"/>
          <w:color w:val="999999"/>
          <w:sz w:val="20"/>
          <w:szCs w:val="20"/>
        </w:rPr>
        <w:t xml:space="preserve">来源：网络  作者：悠然自得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党员的先进性来自于自觉改造主观世界，不断增强党性锻炼。下面是小编精心整理的关于2024年党员个人剖析材料【六篇】，仅供参考，大家一起来看看吧。第一篇: 2024年党员个人剖析材料　　严于剖析自己，需要一些勇气和信心，但它是对自己高度负责的一...</w:t>
      </w:r>
    </w:p>
    <w:p>
      <w:pPr>
        <w:ind w:left="0" w:right="0" w:firstLine="560"/>
        <w:spacing w:before="450" w:after="450" w:line="312" w:lineRule="auto"/>
      </w:pPr>
      <w:r>
        <w:rPr>
          <w:rFonts w:ascii="宋体" w:hAnsi="宋体" w:eastAsia="宋体" w:cs="宋体"/>
          <w:color w:val="000"/>
          <w:sz w:val="28"/>
          <w:szCs w:val="28"/>
        </w:rPr>
        <w:t xml:space="preserve">党员的先进性来自于自觉改造主观世界，不断增强党性锻炼。下面是小编精心整理的关于2024年党员个人剖析材料【六篇】，仅供参考，大家一起来看看吧。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2024年党员个人剖析材料</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2024年党员个人剖析材料</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2024年党员个人剖析材料</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本人主动学习相关政策和理论，加强理论水平，提高党性修养。但对习近平新时代中国特色社会主义思想了解不全面，多数时候走马观花式学习，缺乏刻苦钻研的精神，在弄懂、吃透政策理论方面不尽如人意。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　　一是理想信念不坚定。在现实生活中，觉得共产主义社会离我们太遥远，坚守的不够好。且纪律观念意识较淡薄，自己的思想行动与党的要求还有一定的距离。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二是群众观念薄弱。在工作中很少深入基层，未能做到从群众中来，到群众中去。</w:t>
      </w:r>
    </w:p>
    <w:p>
      <w:pPr>
        <w:ind w:left="0" w:right="0" w:firstLine="560"/>
        <w:spacing w:before="450" w:after="450" w:line="312" w:lineRule="auto"/>
      </w:pPr>
      <w:r>
        <w:rPr>
          <w:rFonts w:ascii="宋体" w:hAnsi="宋体" w:eastAsia="宋体" w:cs="宋体"/>
          <w:color w:val="000"/>
          <w:sz w:val="28"/>
          <w:szCs w:val="28"/>
        </w:rPr>
        <w:t xml:space="preserve">　　(三)在坚决做到“两个维护”和履职作为方面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　　一是政治修养不足。对党的新思想、新理论缺乏学习领悟，不能用党的理论指导本职工作，解决实际问题。</w:t>
      </w:r>
    </w:p>
    <w:p>
      <w:pPr>
        <w:ind w:left="0" w:right="0" w:firstLine="560"/>
        <w:spacing w:before="450" w:after="450" w:line="312" w:lineRule="auto"/>
      </w:pPr>
      <w:r>
        <w:rPr>
          <w:rFonts w:ascii="宋体" w:hAnsi="宋体" w:eastAsia="宋体" w:cs="宋体"/>
          <w:color w:val="000"/>
          <w:sz w:val="28"/>
          <w:szCs w:val="28"/>
        </w:rPr>
        <w:t xml:space="preserve">　　二是在本职工作中，存在等和靠思想。等待上级机关和领导的安排部署，缺乏主动提前去解决问题。</w:t>
      </w:r>
    </w:p>
    <w:p>
      <w:pPr>
        <w:ind w:left="0" w:right="0" w:firstLine="560"/>
        <w:spacing w:before="450" w:after="450" w:line="312" w:lineRule="auto"/>
      </w:pPr>
      <w:r>
        <w:rPr>
          <w:rFonts w:ascii="宋体" w:hAnsi="宋体" w:eastAsia="宋体" w:cs="宋体"/>
          <w:color w:val="000"/>
          <w:sz w:val="28"/>
          <w:szCs w:val="28"/>
        </w:rPr>
        <w:t xml:space="preserve">　　(四)在遵规守纪方面</w:t>
      </w:r>
    </w:p>
    <w:p>
      <w:pPr>
        <w:ind w:left="0" w:right="0" w:firstLine="560"/>
        <w:spacing w:before="450" w:after="450" w:line="312" w:lineRule="auto"/>
      </w:pPr>
      <w:r>
        <w:rPr>
          <w:rFonts w:ascii="宋体" w:hAnsi="宋体" w:eastAsia="宋体" w:cs="宋体"/>
          <w:color w:val="000"/>
          <w:sz w:val="28"/>
          <w:szCs w:val="28"/>
        </w:rPr>
        <w:t xml:space="preserve">　　工作作风表率示范作用不够。没有时时刻刻带头遵守工作纪律。少数工作等期限到了才匆忙补课，有时候推进工作过份强调按程序办理，没有全面解放思想，还存在等领导指示再落实的心理。</w:t>
      </w:r>
    </w:p>
    <w:p>
      <w:pPr>
        <w:ind w:left="0" w:right="0" w:firstLine="560"/>
        <w:spacing w:before="450" w:after="450" w:line="312" w:lineRule="auto"/>
      </w:pPr>
      <w:r>
        <w:rPr>
          <w:rFonts w:ascii="宋体" w:hAnsi="宋体" w:eastAsia="宋体" w:cs="宋体"/>
          <w:color w:val="000"/>
          <w:sz w:val="28"/>
          <w:szCs w:val="28"/>
        </w:rPr>
        <w:t xml:space="preserve">　　(一)理想信念不强。在日常工作中,忽视了与同志之间的感情交流和思想沟通，忽视了同群众之间的共鸣。</w:t>
      </w:r>
    </w:p>
    <w:p>
      <w:pPr>
        <w:ind w:left="0" w:right="0" w:firstLine="560"/>
        <w:spacing w:before="450" w:after="450" w:line="312" w:lineRule="auto"/>
      </w:pPr>
      <w:r>
        <w:rPr>
          <w:rFonts w:ascii="宋体" w:hAnsi="宋体" w:eastAsia="宋体" w:cs="宋体"/>
          <w:color w:val="000"/>
          <w:sz w:val="28"/>
          <w:szCs w:val="28"/>
        </w:rPr>
        <w:t xml:space="preserve">　　(二)创新意识不足。工作方法和内容形成固定模式，很难再不断提高，也没有自觉地和新时期的先进人物看齐，根本原因就是理想信念不强，精神追求有所松懈。</w:t>
      </w:r>
    </w:p>
    <w:p>
      <w:pPr>
        <w:ind w:left="0" w:right="0" w:firstLine="560"/>
        <w:spacing w:before="450" w:after="450" w:line="312" w:lineRule="auto"/>
      </w:pPr>
      <w:r>
        <w:rPr>
          <w:rFonts w:ascii="宋体" w:hAnsi="宋体" w:eastAsia="宋体" w:cs="宋体"/>
          <w:color w:val="000"/>
          <w:sz w:val="28"/>
          <w:szCs w:val="28"/>
        </w:rPr>
        <w:t xml:space="preserve">　　(三)宗旨意识薄弱。在工作上群众观念淡薄，看不到群众的首创精神，指导工作主观意志成份多，为群众想的少、做的少，服务群众，缺乏真功夫。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遵守党的政治纪律和政治规矩。严格贯彻落实习近平总书记在中央纪委全会上的讲话精神，坚决贯彻中央重大决策部署，遵循组织程序，服从组织决定。始终保持清政廉洁的政治本色。时刻不忘共产党人的形象和职责抵住诱惑、经得起考验。</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2024年党员个人剖析材料</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2024年党员个人剖析材料</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2025-04-26T20:56:17+08:00</dcterms:created>
  <dcterms:modified xsi:type="dcterms:W3CDTF">2025-04-26T20:56:17+08:00</dcterms:modified>
</cp:coreProperties>
</file>

<file path=docProps/custom.xml><?xml version="1.0" encoding="utf-8"?>
<Properties xmlns="http://schemas.openxmlformats.org/officeDocument/2006/custom-properties" xmlns:vt="http://schemas.openxmlformats.org/officeDocument/2006/docPropsVTypes"/>
</file>