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2024年党支部查摆问题清单集合14篇</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查摆，即找出问题等不利因素的原因所在，及时修正。以下是小编整理的2024年党支部查摆问题清单集合14篇，欢迎阅读与收藏。2024年党支部查摆问题清单篇1　　在保持共产党员先进性教育活动中，XX二区班子成员认识明确，思想统一，行动自觉，全身心...</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查摆，即找出问题等不利因素的原因所在，及时修正。以下是小编整理的2024年党支部查摆问题清单集合14篇，欢迎阅读与收藏。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2024年党支部查摆问题清单篇2</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2024年党支部查摆问题清单篇3</w:t>
      </w:r>
    </w:p>
    <w:p>
      <w:pPr>
        <w:ind w:left="0" w:right="0" w:firstLine="560"/>
        <w:spacing w:before="450" w:after="450" w:line="312" w:lineRule="auto"/>
      </w:pPr>
      <w:r>
        <w:rPr>
          <w:rFonts w:ascii="宋体" w:hAnsi="宋体" w:eastAsia="宋体" w:cs="宋体"/>
          <w:color w:val="000"/>
          <w:sz w:val="28"/>
          <w:szCs w:val="28"/>
        </w:rPr>
        <w:t xml:space="preserve">　　XX党总支第一党支部按照县委和XX的统一部署，把大讨论活动作为“两学一做”学习教育的拓展深化，作为提升思想境界、促进工作开展的重要抓手，高度重视，精心组织，扎实推进，确保实效。支部成员通过集体学习、专题座谈、个人自学等方式，认真学习党的十九大和习近平总书记系列重要讲话精神，通过开展谈心谈话，在沟通思想中统一思想，在深化认识中形成共识，结合自身实际，梳理检查在思想、工作、作风方面的问题，列出问题清单、整改清单，推动问题解决。在此基础上，支部班子认真研究，形成了对照检查材料。</w:t>
      </w:r>
    </w:p>
    <w:p>
      <w:pPr>
        <w:ind w:left="0" w:right="0" w:firstLine="560"/>
        <w:spacing w:before="450" w:after="450" w:line="312" w:lineRule="auto"/>
      </w:pPr>
      <w:r>
        <w:rPr>
          <w:rFonts w:ascii="宋体" w:hAnsi="宋体" w:eastAsia="宋体" w:cs="宋体"/>
          <w:color w:val="000"/>
          <w:sz w:val="28"/>
          <w:szCs w:val="28"/>
        </w:rPr>
        <w:t xml:space="preserve">　　第一党支部认真学习贯彻中央和省市县重大决策部署，切实把思想和行动统一到县委部署要求上来，做到了旗帜鲜明、令行禁止，通过深入反思和认真查摆，发现还存在以下问题。</w:t>
      </w:r>
    </w:p>
    <w:p>
      <w:pPr>
        <w:ind w:left="0" w:right="0" w:firstLine="560"/>
        <w:spacing w:before="450" w:after="450" w:line="312" w:lineRule="auto"/>
      </w:pPr>
      <w:r>
        <w:rPr>
          <w:rFonts w:ascii="宋体" w:hAnsi="宋体" w:eastAsia="宋体" w:cs="宋体"/>
          <w:color w:val="000"/>
          <w:sz w:val="28"/>
          <w:szCs w:val="28"/>
        </w:rPr>
        <w:t xml:space="preserve">　　(一)思想境界方面</w:t>
      </w:r>
    </w:p>
    <w:p>
      <w:pPr>
        <w:ind w:left="0" w:right="0" w:firstLine="560"/>
        <w:spacing w:before="450" w:after="450" w:line="312" w:lineRule="auto"/>
      </w:pPr>
      <w:r>
        <w:rPr>
          <w:rFonts w:ascii="宋体" w:hAnsi="宋体" w:eastAsia="宋体" w:cs="宋体"/>
          <w:color w:val="000"/>
          <w:sz w:val="28"/>
          <w:szCs w:val="28"/>
        </w:rPr>
        <w:t xml:space="preserve">　　一是深度学习不充分，存在“眼高手低”的现象。随着党的群众路线教育实践活动、“三严三实”专题教育和“两学一做”学习教育开展，第一党支部逐步规范学习制度，定期组织集体学习，但往往也只是传达上级精神、片段式的领读，系统性差，形式单一，成效不明，特别是第一支部多数同志从事材料文档工作，往往认为他们对重要理论、重大政策都进行了自学，缺乏专门策划某项专题进行集中学习，缺乏对重点热点问题的交流研讨。在支部成员中，有的学习自觉性差，缺乏持久的定力和恒心;有的仅限于“浏览式”“浅层式”“快餐式”学习，经常“知其然，不知其所以然”，当领导问及、工作用到时，往往返回来查资料、搜百度、找情况，延误了工作时效，后悔“书到用时方恨少”，究其根源，还是知识匮乏、本领恐慌，理论学习“摊大饼”，“工匠式”钻研精神不足。</w:t>
      </w:r>
    </w:p>
    <w:p>
      <w:pPr>
        <w:ind w:left="0" w:right="0" w:firstLine="560"/>
        <w:spacing w:before="450" w:after="450" w:line="312" w:lineRule="auto"/>
      </w:pPr>
      <w:r>
        <w:rPr>
          <w:rFonts w:ascii="宋体" w:hAnsi="宋体" w:eastAsia="宋体" w:cs="宋体"/>
          <w:color w:val="000"/>
          <w:sz w:val="28"/>
          <w:szCs w:val="28"/>
        </w:rPr>
        <w:t xml:space="preserve">　　二是工作站位不够高，存在“视野不宽”的现象。个别同志对XX牵头抓总、综合协调、引领落实的作用认识不充分，缺乏谋划工作应有的视野，虽然日常工作能够站好岗、尽好责，但在急难险重任务面前过多考虑是否越位越权，不敢往前冲，不敢提建议，关键时刻站不出、顶不上，思想上产生顾虑、出现松动，没有发挥应有的作用。有的在工作标准上与一般部门、一般党员作比较，认为做得比他们要好些，差不多了，自我降低门槛，工作成效打了折扣。有的对个人负责的工作能够高质量完成，但与其他科室的同志沟通衔接协作不够，影响了整体工作效率。</w:t>
      </w:r>
    </w:p>
    <w:p>
      <w:pPr>
        <w:ind w:left="0" w:right="0" w:firstLine="560"/>
        <w:spacing w:before="450" w:after="450" w:line="312" w:lineRule="auto"/>
      </w:pPr>
      <w:r>
        <w:rPr>
          <w:rFonts w:ascii="宋体" w:hAnsi="宋体" w:eastAsia="宋体" w:cs="宋体"/>
          <w:color w:val="000"/>
          <w:sz w:val="28"/>
          <w:szCs w:val="28"/>
        </w:rPr>
        <w:t xml:space="preserve">　　三是争先意识不够强，存在“小成即满”的现象。面对全县加快发展的新形势新任务新要求，有的同志对争先进位的必要性和紧迫性认识不足，不善于在更高层次上对标先进找差距，取得阶段性的成绩就容易小成即满、小富即安，一定程度上存在不愿争先、不敢争先的思想，事争一流的意识还不强。身处XX这一核心部门，大家工作上“细之又细”“慎之又慎”，生怕出差错影响办公室工作形象，但也存在求稳怕乱、按部就班的现象，习惯于按常规、惯例抓工作落实、抓问题处理，工作缺乏充分的前瞻性，超前服务意识不强，没有完全站在全局高度为县域经济社会发展当好“参谋助手”，不敢突破思维定式、文风条框、工作套路，开拓创新意识不足，可圈可点的工作亮点还不够多。</w:t>
      </w:r>
    </w:p>
    <w:p>
      <w:pPr>
        <w:ind w:left="0" w:right="0" w:firstLine="560"/>
        <w:spacing w:before="450" w:after="450" w:line="312" w:lineRule="auto"/>
      </w:pPr>
      <w:r>
        <w:rPr>
          <w:rFonts w:ascii="宋体" w:hAnsi="宋体" w:eastAsia="宋体" w:cs="宋体"/>
          <w:color w:val="000"/>
          <w:sz w:val="28"/>
          <w:szCs w:val="28"/>
        </w:rPr>
        <w:t xml:space="preserve">　　(二)能力素质方面</w:t>
      </w:r>
    </w:p>
    <w:p>
      <w:pPr>
        <w:ind w:left="0" w:right="0" w:firstLine="560"/>
        <w:spacing w:before="450" w:after="450" w:line="312" w:lineRule="auto"/>
      </w:pPr>
      <w:r>
        <w:rPr>
          <w:rFonts w:ascii="宋体" w:hAnsi="宋体" w:eastAsia="宋体" w:cs="宋体"/>
          <w:color w:val="000"/>
          <w:sz w:val="28"/>
          <w:szCs w:val="28"/>
        </w:rPr>
        <w:t xml:space="preserve">　　一是基层调研还需进一步加强。主动深入基层、深入实际，调查研究、解决问题的主观能动性没有发挥好，时间短、次数少，习惯于在办公室想事做事，习惯于常规式思维、本本式地工作，到基层调研习惯于听汇报、看材料，实地掌握一手资料少，在蹲点调研、解剖麻雀、解决实际问题方面还需进一步改进。没有创造更多机会直接接触群众、服务群众，对民声、民意了解不全面，个别同志常以工作任务繁重为由，到基层调研时，存在走马观花、蜻蜓点水的现象，联系帮助基层做得不够好。比如，对“XX”村和群众反映的问题、提出的诉求，协调相关部门实际落实解决问题的情况较少;对基层涌现出的(好做法发现不及时)改革试点经验总结不及时，导致一些创新性成果没能及时进入领导决策视野，参谋助手作用发挥不充分。</w:t>
      </w:r>
    </w:p>
    <w:p>
      <w:pPr>
        <w:ind w:left="0" w:right="0" w:firstLine="560"/>
        <w:spacing w:before="450" w:after="450" w:line="312" w:lineRule="auto"/>
      </w:pPr>
      <w:r>
        <w:rPr>
          <w:rFonts w:ascii="宋体" w:hAnsi="宋体" w:eastAsia="宋体" w:cs="宋体"/>
          <w:color w:val="000"/>
          <w:sz w:val="28"/>
          <w:szCs w:val="28"/>
        </w:rPr>
        <w:t xml:space="preserve">　　二是工作效能还需进一步提高。总体来说，第一党支部总体执行能力是较强的，对上级作出的决策、部署的工作、安排的任务执行坚决，不存在等待观望、推诿扯皮的现象，但在推动落实方面也存在速度不快、力度不大的情况，执行决策部署不折扣不过夜、今日事今日毕的工作氛围还不够浓厚。工作方法上，有时存在机械执行、被动应付的现象，习惯于依葫芦画瓢，在思考和处理问题时缺乏系统性、科学性和前瞻性，运用新思想、新方法研究解决新情况、新问题的水平不高。严谨程度上，还需精益求精、注重细节，确保工作零失误。比如，在起草文字材料时，有的同志在谋篇布局、对接政策、谋划工作上下了很大功夫，而在标点符号、个别用词上出现偏差，影响了整体效果。</w:t>
      </w:r>
    </w:p>
    <w:p>
      <w:pPr>
        <w:ind w:left="0" w:right="0" w:firstLine="560"/>
        <w:spacing w:before="450" w:after="450" w:line="312" w:lineRule="auto"/>
      </w:pPr>
      <w:r>
        <w:rPr>
          <w:rFonts w:ascii="宋体" w:hAnsi="宋体" w:eastAsia="宋体" w:cs="宋体"/>
          <w:color w:val="000"/>
          <w:sz w:val="28"/>
          <w:szCs w:val="28"/>
        </w:rPr>
        <w:t xml:space="preserve">　　三是党内政治生活还需进一步完善。对照十八届六中全会出台的XX,第一党支部党建工作水平有待提高，党内政治生活还不完善，谈心谈话较少，批评与自我批评不够，以往的支部生活会也都是工作总结的形式，批评流于形式、问题点到为止，不疼不痒，很少动真碰硬、揭丑亮短，怕影响团结。同时，有的同志以工作忙为借口，不参加党支部、党小组的组织生活，给其他党员造成党的纪律松懈的不良影响。</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敢于担当精神不够。作为党员干部，必须在其位、谋其政、负其责，但在实际工作中，个别同志有时还存在遇到矛盾绕道走的现象，对棘手问题不敢触及，担心承担责任，遇见问题时，不能下大气力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　　二是艰苦奋斗精神保持不够。有的同志在办公室工作多年，认为情况都比较熟悉，干事创业的热情有所减弱。有的同志敬业奉献的恒心不够，遇到紧急工作能够做到加班加点，召之即来，来则能战，但时间久了，容易产生懈怠情绪，对办公室默默无闻、长期奉献的职能特点认识不足。还有的同志缺乏过“紧日子”的思想，对水、电、办公用纸等公共资源缺乏节俭意识。公务接待还不够规范，标准执行还不够严格。</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1、理论武装抓的不紧。支部成员平时忙于工作，大量时间和精力陷于日常事务，往往不自觉地放松了理论学习，放松了思想改造，集中学习的制度执行情况有待提升，个人学习的自觉性、主动性也不高，对中国特色社会主义理论体系缺乏系统学习和深入钻研，存在着实用主义、现学现用、浅尝辄止的问题，没有把理论学习与改造主观世界很好地结合起来，没有把知与行很好地统一起来。思想武装基础不实，导致思想水平和精神境界难以与时俱进，没有彻底解决好世界观、人生观、价值观这个“总开关”问题，没有从理论上、思想上解决好“我是谁、为了谁、依靠谁”的问题，没有形成践行党的根本宗旨、践行党的群众路线的高度思想自觉和行动自觉。</w:t>
      </w:r>
    </w:p>
    <w:p>
      <w:pPr>
        <w:ind w:left="0" w:right="0" w:firstLine="560"/>
        <w:spacing w:before="450" w:after="450" w:line="312" w:lineRule="auto"/>
      </w:pPr>
      <w:r>
        <w:rPr>
          <w:rFonts w:ascii="宋体" w:hAnsi="宋体" w:eastAsia="宋体" w:cs="宋体"/>
          <w:color w:val="000"/>
          <w:sz w:val="28"/>
          <w:szCs w:val="28"/>
        </w:rPr>
        <w:t xml:space="preserve">　　2、党性锻炼有所放松。总体来看，第一支部全体成员理想信念是坚定的，党性观念是较强的，能够严格执行党的路线、方针、政策，遵守国家的法律法规及规章制度，始终与党中央保持高度一致。但在党性修养上，还存在“不拘小节”的现象，自我净化、自我完善、自我革新、自我提高的能力还不够强;坚持真理、修正错误的勇气有时还不足，对身边的一些错误行为，及时批评和纠正的力度不是很大。虽然做到了严于自律，但示范带头的作用没有更好的发挥;艰苦奋斗意识淡化，放松了对艰苦朴素优良传统的继承和发扬。能够坚持按规则、按制度办事，但为全局服务、为基层服务、为县委县政府分忧不够。</w:t>
      </w:r>
    </w:p>
    <w:p>
      <w:pPr>
        <w:ind w:left="0" w:right="0" w:firstLine="560"/>
        <w:spacing w:before="450" w:after="450" w:line="312" w:lineRule="auto"/>
      </w:pPr>
      <w:r>
        <w:rPr>
          <w:rFonts w:ascii="宋体" w:hAnsi="宋体" w:eastAsia="宋体" w:cs="宋体"/>
          <w:color w:val="000"/>
          <w:sz w:val="28"/>
          <w:szCs w:val="28"/>
        </w:rPr>
        <w:t xml:space="preserve">　　3、担当意识还不强烈。当前，全县正处于XX的关键时期，面临许多矛盾、困难和挑战，支部成员都有很强的实干意识，想干事、能干事。但有时怕担风险，能避则避，存在一推了之的现象，致使一些原本可以通过努力干好的工作完成不了，影响整体工作进度和办公室形象。直面困难、迎难而上的勇气不足，面对复杂的改革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4、作风建设不够扎实。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区领导交办的重点任务，存在得过且过的心理，导致一些工作的实际效果与最初打算相距甚远，工作积极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能力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理想信念是共产党人精神上的“钙”，党员干部只有坚定理想信念，才能挺直腰板干工作，才能有力贯彻党的方针政策，才能忠心为人民服务。加强党性修养首先要增强道路自信、理论自信和制度自信，做共产主义远大理想和中国特色社会主义共同理想的坚定信仰者。作为办公室的党员干部，工作忙、任务重是必然的，但不能作为放松政治理论学习的借口，稍有松懈就会在理想信念上有所松动，更需要加强对党的创新理论和路线方针政策的学习，通过认真学习党的十八大历届会议精神，学习习近平总书记的一系列重要讲话，常补“精神之钙”，做到在任何情况下保持政治信仰不变、政治立场不移、政治方向不偏，用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充分发挥身在兵位、胸为帅谋的作用，改进调研方式，开展一线调研，掌握第一手资料，形成谋划改革发展的新成果;充分发挥办公室落实县委决策部署的带头作用，坚持眼睛向下、服务下沉，扎实履行好“XX”职责，做到时间有保证，无论是到联系村实地走访，还是通过电话与村民沟通，坚持经常化、日常化，用更多的时间与群众结对子、交朋友;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责任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达到新境界。坚持抓好每一项工作，落实好每一件事情，努力创造经得实践、群众检验的业绩。坚持从岗位着眼，从小事做起，从自己做起，无论办文、办会、办事，一丝不苟，严谨细致，案无积卷，事不过夜，精益求精，久久为功。进一步改进工作方式方法，加强支部内部交流沟通，搞好思想引导、心理关怀、精神激励，切实增强干部职工的事业心、责任感和集体荣誉感，引导他们多学习、多奉献、多吃苦，努力打牢成长进步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通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王岐山同志强调，党员干部需对自身监督必须更加严格，执行纪律必须更加刚性。强化自我监督意识，把党规党章党纪作为自身理想信念的定向标，努力做到信念如铁、意志似钢、立场坚定、永不迷航。切实做到不正之风不染，不清之事不为，不法之利不谋。经常检点自己的言行，自觉从思想上筑起抵御腐朽思想侵蚀的坚固防线，守住党员的政治生命线，守住正确人生的道德底线，守住做人、处事、用权、交友的法律底线，增强拒腐防变的责任感和紧迫感，真正做到自重、自省、自警、自励，任何时候经得起任何考验，时刻保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2024年党支部查摆问题清单篇4</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2024年党支部查摆问题清单篇5</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2024年党支部查摆问题清单篇6</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2024年党支部查摆问题清单篇7</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2024年党支部查摆问题清单篇8</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2024年党支部查摆问题清单篇9</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2024年党支部查摆问题清单篇10</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2024年党支部查摆问题清单篇11</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2024年党支部查摆问题清单篇12</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7.39万元，村干部年人均工资仅为1.21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整改时限：立行立改，长期坚持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2024年党支部查摆问题清单篇13</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2024年党支部查摆问题清单篇14</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2025-04-09T01:20:20+08:00</dcterms:created>
  <dcterms:modified xsi:type="dcterms:W3CDTF">2025-04-09T01:20:20+08:00</dcterms:modified>
</cp:coreProperties>
</file>

<file path=docProps/custom.xml><?xml version="1.0" encoding="utf-8"?>
<Properties xmlns="http://schemas.openxmlformats.org/officeDocument/2006/custom-properties" xmlns:vt="http://schemas.openxmlformats.org/officeDocument/2006/docPropsVTypes"/>
</file>