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最新销售员工作总结简短(4篇)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简短一一、全县蔬菜生产基本情况全县蔬菜种植面积约7、23万亩(含农民自留菜地约6万亩)，总产12、39万吨，产值2、16亿元，分别比去年增长1、7%、2、4%、21、3%。其中商品菜地种植面积1、23万亩，完成验收近郊蔬菜基地...</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销售员工作总结简短一</w:t>
      </w:r>
    </w:p>
    <w:p>
      <w:pPr>
        <w:ind w:left="0" w:right="0" w:firstLine="560"/>
        <w:spacing w:before="450" w:after="450" w:line="312" w:lineRule="auto"/>
      </w:pPr>
      <w:r>
        <w:rPr>
          <w:rFonts w:ascii="宋体" w:hAnsi="宋体" w:eastAsia="宋体" w:cs="宋体"/>
          <w:color w:val="000"/>
          <w:sz w:val="28"/>
          <w:szCs w:val="28"/>
        </w:rPr>
        <w:t xml:space="preserve">一、全县蔬菜生产基本情况</w:t>
      </w:r>
    </w:p>
    <w:p>
      <w:pPr>
        <w:ind w:left="0" w:right="0" w:firstLine="560"/>
        <w:spacing w:before="450" w:after="450" w:line="312" w:lineRule="auto"/>
      </w:pPr>
      <w:r>
        <w:rPr>
          <w:rFonts w:ascii="宋体" w:hAnsi="宋体" w:eastAsia="宋体" w:cs="宋体"/>
          <w:color w:val="000"/>
          <w:sz w:val="28"/>
          <w:szCs w:val="28"/>
        </w:rPr>
        <w:t xml:space="preserve">全县蔬菜种植面积约7、23万亩(含农民自留菜地约6万亩)，总产12、39万吨，产值2、16亿元，分别比去年增长1、7%、2、4%、21、3%。其中商品菜地种植面积1、23万亩，完成验收近郊蔬菜基地面积1827亩，高山蔬菜1756亩，新增设施蔬菜面积112亩;全县食用菌栽培面积109670平方米，产量301、6万多袋，产值达6000万元以上;全县百合种植面积4万亩，总产4万吨，产值2、0亿元，分别比去年减少33%、33%、52%，完成验收百合良种繁育面积315亩。目前我县已经建成通过省级验收的新元蔬菜标准园、胡大桥蔬菜标准园，大河厂映山红蔬菜标准园建设，成功创建蔬菜示范合作社一个，省级示范合作社一个，市级农业产业化龙头企业一个。继续争取了供肥蔬菜基地建设项目，极大地保障了城镇居民蔬菜供应。</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1、深入开展调查重落实。春节过后，县菜办结合路线教育实践活动，分组深入到我县各个蔬菜生产基地、百合主要销售市场和加工企业，进行了大量走访调查，对各个基地、企业生产与销售现状、存在问题及发展潜力作了深入了解，总结经验，找准差距，理清思路，围绕县政府提出20_年度蔬菜生产发展目标与任务，有针对性地制定出切实可行的落实措施与发展对策。</w:t>
      </w:r>
    </w:p>
    <w:p>
      <w:pPr>
        <w:ind w:left="0" w:right="0" w:firstLine="560"/>
        <w:spacing w:before="450" w:after="450" w:line="312" w:lineRule="auto"/>
      </w:pPr>
      <w:r>
        <w:rPr>
          <w:rFonts w:ascii="宋体" w:hAnsi="宋体" w:eastAsia="宋体" w:cs="宋体"/>
          <w:color w:val="000"/>
          <w:sz w:val="28"/>
          <w:szCs w:val="28"/>
        </w:rPr>
        <w:t xml:space="preserve">2、巩固生产基地壮规模。一是巩固原有蔬菜种植基地，建立蔬菜生产用地保有量制度，加强菜地保护，确保原有菜地数量和质量，实行菜地最低保有量制度，确保城镇居民保障性菜地面积不减少。二是继续加大近郊蔬菜基地建设，巩固扩大生产面积，增加设施蔬菜比重，改善水电路等基础设施条件、引进运用新材料和物联网技术，壮大规模、提升档次，极大地保障了全县蔬菜供应。三是继续落实高山伏缺蔬菜基地建设，调整品种结构，改变以往仅以茭白、四季豆为主单一品种，大力发展生姜、甜玉米、红灯笼辣椒等有特色效益好的品种。四是加强供肥蔬菜基地建设。今年是供肥蔬菜基地建设第6年，继续争取市财政资金支持，做好200亩供肥设施蔬菜生产基地的落实与技术指导工作，充分发挥供肥生产基地的示范带动作用，推动我县蔬菜生产的良好发展。五是加快百合良种繁育生产基地建设。今年新建百合脱毒种苗和珠芽繁育面积350亩，预计生产良种40万公斤，为全县百合良种更新提供有力保障。</w:t>
      </w:r>
    </w:p>
    <w:p>
      <w:pPr>
        <w:ind w:left="0" w:right="0" w:firstLine="560"/>
        <w:spacing w:before="450" w:after="450" w:line="312" w:lineRule="auto"/>
      </w:pPr>
      <w:r>
        <w:rPr>
          <w:rFonts w:ascii="宋体" w:hAnsi="宋体" w:eastAsia="宋体" w:cs="宋体"/>
          <w:color w:val="000"/>
          <w:sz w:val="28"/>
          <w:szCs w:val="28"/>
        </w:rPr>
        <w:t xml:space="preserve">3、落实惠农政策强推动。认真贯彻落实县政府制定的奖补政策，严格按照县农委、扶贫办、财政局共同制定的《县蔬菜生产验收与奖补资金管理暂时办法》和《关于销售鲜百合给予高速公路收费补贴办法的通知》精神，精心组织验收工作。面积验收过程中逐田块运用gps进行测量，并将结果及时进行公示，真正做到公正、公平、科学，让农户真正得到实惠，极大地调动了农民发展蔬菜生产和种植百合的积极性。今年我县扶贫、财政共投入扶持资金180万元，其中百合65万元，蔬菜115万元，争取了供肥蔬菜生产基地建设资金20万元。</w:t>
      </w:r>
    </w:p>
    <w:p>
      <w:pPr>
        <w:ind w:left="0" w:right="0" w:firstLine="560"/>
        <w:spacing w:before="450" w:after="450" w:line="312" w:lineRule="auto"/>
      </w:pPr>
      <w:r>
        <w:rPr>
          <w:rFonts w:ascii="宋体" w:hAnsi="宋体" w:eastAsia="宋体" w:cs="宋体"/>
          <w:color w:val="000"/>
          <w:sz w:val="28"/>
          <w:szCs w:val="28"/>
        </w:rPr>
        <w:t xml:space="preserve">4、实施科技兴菜抓推广。一是全年组织种菜大户集中培训3次，到乡镇以村组织培训6次，培训人数共达500多人次，发放培训资料20_多份;培训内容以无公害蔬菜、设施蔬菜生产管理与百合标准化生产技术为主，同时宣传产品安全知识，重点培养蔬菜和百合生产大户，培训效果显著，他们在生产中都很好地发挥了示范带动作用。二是组织蔬菜种植大户召开交流座谈会，加强信息经验交流;充分利用政府信息发布平台和农业信息网，及时发布蔬菜生产中各时期、各环节中的关键栽培技术及病虫防治情报。三是积极推广新品种新技术新材料。以“三新”技术推广为抓手，开展区域化科技项目推广，提高种菜科技含量。今年菜办集中引进蔬菜新品种辣椒等五类共23个品种，集中采购防虫网2万多平方米、黄虫板20_个、卷帘器100个，推广高温闷棚、避雨栽培、防虫网覆盖栽培、频振杀虫灯等8项新技术。黑石渡镇安绿园蔬菜基地新建安装使用传感器、监控摄像头、远程控制系统等物联网技术的标准化钢架大棚31亩。四是认真做好蔬菜、百合新品种新技术试验示范。</w:t>
      </w:r>
    </w:p>
    <w:p>
      <w:pPr>
        <w:ind w:left="0" w:right="0" w:firstLine="560"/>
        <w:spacing w:before="450" w:after="450" w:line="312" w:lineRule="auto"/>
      </w:pPr>
      <w:r>
        <w:rPr>
          <w:rFonts w:ascii="宋体" w:hAnsi="宋体" w:eastAsia="宋体" w:cs="宋体"/>
          <w:color w:val="000"/>
          <w:sz w:val="28"/>
          <w:szCs w:val="28"/>
        </w:rPr>
        <w:t xml:space="preserve">5、培育龙头企业促带动。深入调研蔬菜、百合产业发展运行状态，争取项目资金，扶持有一定基础的加工龙头企业加快新产品研发，实现加工由粗向精、深拓展。引导种植大户兴办专业合作社、家庭农场等新型经营主体，帮助加工企业在基地建设、市场培育和利益联结机制待等方面取得新进展。目前百合产业涌现出四家具有一定规模的企业，分别研制出新产品百合速溶原粉、百合鲜榨饮品、百合饮料、百合奶茶。鹏飞现代农业科技公司在县委政府的大力推动与支持下，与县城投公司、安徽云舟商务公司三家联合成立渤商所百合上市挂牌主体企业-安徽大别山百合科技有限股份公司，在我县打造百合物流、仓储集散地，延伸百合产业链条，发展百合深加工及配套产业，有利于推动我县百合产业的整合和升级。蔬菜产业方面，映山红蔬菜专业合作社正在积极采取与周边农户合作的方式，壮大基地规模，同时新建集约化育苗基地，向周边农户提供优质的蔬菜种苗;胡大桥农民专业合作社、富民蔬菜专业合作社、映山红蔬菜专业合作社、旺盛蔬菜专业合作社、宜康食品公司等十几家，多采用公司(合作社)+基地+农户的经营模式，实行订单农业，在自身发展的同时，更多地解决当地农民剩余劳动力，蔬菜生产使周边群众亩平均增收3000多元，人均增收700元左右，带动了周边农户共同致富。</w:t>
      </w:r>
    </w:p>
    <w:p>
      <w:pPr>
        <w:ind w:left="0" w:right="0" w:firstLine="560"/>
        <w:spacing w:before="450" w:after="450" w:line="312" w:lineRule="auto"/>
      </w:pPr>
      <w:r>
        <w:rPr>
          <w:rFonts w:ascii="宋体" w:hAnsi="宋体" w:eastAsia="宋体" w:cs="宋体"/>
          <w:color w:val="000"/>
          <w:sz w:val="28"/>
          <w:szCs w:val="28"/>
        </w:rPr>
        <w:t xml:space="preserve">6、创新销售渠道搭平台。坚持以现代农业理念引导企业，积极运用新科技，创新经营模式，拓宽销售渠道。以鹏飞现代农业科技公司为主要代表的一些百合加工企业，纷纷采用电子商务和网络信息平台，进行产品直销。安徽大别山百合科技股份有限公司，正在推进将我县百合在渤商所挂牌上市，借助渤商所交易平台实现现货交易。绿谷生态、胡大桥生态养殖合作社、映山红生态农业发展公司相互利用各自优势，走强强联合之路，建立联合产销体，蔬菜种类互补，销售渠道统一，提高品牌影响力和市场竞争力。绿谷生态在城区开设以蔬菜为主的直销店9个，极大地方便了城区居民吃菜的需求。</w:t>
      </w:r>
    </w:p>
    <w:p>
      <w:pPr>
        <w:ind w:left="0" w:right="0" w:firstLine="560"/>
        <w:spacing w:before="450" w:after="450" w:line="312" w:lineRule="auto"/>
      </w:pPr>
      <w:r>
        <w:rPr>
          <w:rFonts w:ascii="宋体" w:hAnsi="宋体" w:eastAsia="宋体" w:cs="宋体"/>
          <w:color w:val="000"/>
          <w:sz w:val="28"/>
          <w:szCs w:val="28"/>
        </w:rPr>
        <w:t xml:space="preserve">7、强化质量监管保安全。以建立生产档案为基础，强化投入品监管，增加采前抽检频次。以规模化基地、专业合作社、生产大户为重点，探索建立产地准入和产品质量追溯制度。推广病虫害绿色防控，规范蔬菜生产，减少打药次数，杜绝使用违禁药品，确保市民吃到安全、卫生的蔬菜。全年配合县农产品检测中心，抽检蔬菜样本1030个，合格率100%。5月6日，县菜办主持召开了全县蔬菜生产大户参加的质量安全培训会议，会上就无公害蔬菜标准生产技术和如何做好蔬菜产品质量安全知识进行了专题培训。鲜百合连续第三年抽取样品送检，经安徽食品药品检测研究所检测九个项目，全部合格。</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蔬菜基地建设比较缓慢。蔬菜属于劳动密集型产业，机械化生产技术应用较少，由于劳动力价格大幅提高，蔬菜投入比较大，技术要求较高，蔬菜种植效益比较慢，很多农民不愿意种植蔬菜，甚至出现已有的蔬菜种植户想退出转产的现象。其次是有关乡镇对蔬菜生产重视不够，没有按要求建立100亩蔬菜示范基地。同时，蔬菜种植大户种植效益总体不高，辐射带动周边农户发展蔬菜不明显。</w:t>
      </w:r>
    </w:p>
    <w:p>
      <w:pPr>
        <w:ind w:left="0" w:right="0" w:firstLine="560"/>
        <w:spacing w:before="450" w:after="450" w:line="312" w:lineRule="auto"/>
      </w:pPr>
      <w:r>
        <w:rPr>
          <w:rFonts w:ascii="宋体" w:hAnsi="宋体" w:eastAsia="宋体" w:cs="宋体"/>
          <w:color w:val="000"/>
          <w:sz w:val="28"/>
          <w:szCs w:val="28"/>
        </w:rPr>
        <w:t xml:space="preserve">二是基础设施薄弱，抗灾能力差。目前我县蔬菜基地基础设施不配套，设施蔬菜多为简易钢架拱棚，有的甚至还是竹木拱棚，栽培设施薄弱，易受极端恶劣天气影响，旱涝保收面积小，种植风险大，科技配备少，科技水平低。虽然将蔬菜纳入农业保险范围，但对于干旱损失不属于保险范围，如遇持续高温干旱，蔬菜生产就会受到很大损失。</w:t>
      </w:r>
    </w:p>
    <w:p>
      <w:pPr>
        <w:ind w:left="0" w:right="0" w:firstLine="560"/>
        <w:spacing w:before="450" w:after="450" w:line="312" w:lineRule="auto"/>
      </w:pPr>
      <w:r>
        <w:rPr>
          <w:rFonts w:ascii="宋体" w:hAnsi="宋体" w:eastAsia="宋体" w:cs="宋体"/>
          <w:color w:val="000"/>
          <w:sz w:val="28"/>
          <w:szCs w:val="28"/>
        </w:rPr>
        <w:t xml:space="preserve">三是百合销售体系不完善。百合协会名存实亡，没有充分发协会的组织协调作用。鲜百合销售包装、分级不规范，质量参差不齐。销售队伍涣散，呈现各自为战、一哄而上，相互压价的混乱局面。</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习近平系列讲话精神为指导，全面贯彻落实党的十八大及四中全会精神，坚持政府引导、市场导向、企业主体，以农业增效、农民增收为目标，以保障种菜农民收入稳定增长和市场长期稳定供应、蔬菜质量安全可靠、价格基本稳定为目标，以区域化布局、规模化发展、标准化生产、集约化经营、品牌化推进、市场化运作、社会化服务为手段，按照《县十二五蔬菜产业发展规划》的要求，进一步加快我县蔬菜产业发展步伐，满足城乡居民菜篮子需求，更好地发挥蔬菜产业在农业增效、农民增收、县域经济增长中发挥重要作用;着力推进百合良种繁育体系建设、生产加工标准体系建设和市场营销体系建设，努力把霍山建设成“中国百合之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实施好蔬菜产业提升行动。加强近郊蔬菜基地和高山蔬菜基地建设，着力提高设施蔬菜比重，推进蔬菜无公害生产和百合标准化生产，加快新品种新技术推广，开展科研和试验示范，增加蔬菜生产中的科技含量，提高单产和效益，提高产品质量安全。在抓好生产的同时，加强信息引导，促进产销顺畅，增加有效供给。20_年争取建成近郊蔬菜基地5000亩、其中设施蔬菜20_亩;高山蔬菜基地10000亩。百合良种繁育基地500亩。</w:t>
      </w:r>
    </w:p>
    <w:p>
      <w:pPr>
        <w:ind w:left="0" w:right="0" w:firstLine="560"/>
        <w:spacing w:before="450" w:after="450" w:line="312" w:lineRule="auto"/>
      </w:pPr>
      <w:r>
        <w:rPr>
          <w:rFonts w:ascii="宋体" w:hAnsi="宋体" w:eastAsia="宋体" w:cs="宋体"/>
          <w:color w:val="000"/>
          <w:sz w:val="28"/>
          <w:szCs w:val="28"/>
        </w:rPr>
        <w:t xml:space="preserve">2、进一步抓好蔬菜标准园创建工作。完善创建主体的管理体制和机制，加强安全生产技术培训和指导，落实关键技术，推广优良品种、病虫害统防统治重点技术。</w:t>
      </w:r>
    </w:p>
    <w:p>
      <w:pPr>
        <w:ind w:left="0" w:right="0" w:firstLine="560"/>
        <w:spacing w:before="450" w:after="450" w:line="312" w:lineRule="auto"/>
      </w:pPr>
      <w:r>
        <w:rPr>
          <w:rFonts w:ascii="宋体" w:hAnsi="宋体" w:eastAsia="宋体" w:cs="宋体"/>
          <w:color w:val="000"/>
          <w:sz w:val="28"/>
          <w:szCs w:val="28"/>
        </w:rPr>
        <w:t xml:space="preserve">3、进一步提升产业化经营水平。充分宣传利用我县独特的自然资源和生态县的优势条件，加大招商引资力度，积极引进各类市场主体投资蔬菜生产、加工项目，以新元生态、映山红生态农来发展公司等为龙头企业进行净菜、脱水蔬菜、保鲜蔬菜等深加工，延伸蔬菜产业链，提高产品附加值，提高集约化生产水平，带动农民共同致富。围绕大沙埂现代农业园、胡大桥生态养殖基地、映山红蔬菜种植基地等种植大户做好无公害、绿色、有机食品和gap的认证工作，做好以里山区为主的高山蔬菜的品牌宣传策划工作，创建名优品牌。加强安绿园蔬菜基地物联网技术开发与运用，发挥其在全县蔬菜产业发展中物联网技术使用的典型示范带动作用。</w:t>
      </w:r>
    </w:p>
    <w:p>
      <w:pPr>
        <w:ind w:left="0" w:right="0" w:firstLine="560"/>
        <w:spacing w:before="450" w:after="450" w:line="312" w:lineRule="auto"/>
      </w:pPr>
      <w:r>
        <w:rPr>
          <w:rFonts w:ascii="宋体" w:hAnsi="宋体" w:eastAsia="宋体" w:cs="宋体"/>
          <w:color w:val="000"/>
          <w:sz w:val="28"/>
          <w:szCs w:val="28"/>
        </w:rPr>
        <w:t xml:space="preserve">4、进一步拓宽销售渠道。充分利用现代网络和信息平台技术，创新销售渠道，扩大销售范围，延伸产业链条，增加产品附加值。通过合作社使更多的蔬菜直接进社区、进便民市场，减少中间环节，让市民吃到质高、价廉的新鲜蔬菜，重点抓3-5个蔬菜合作社进社区。借助漫水河百合在渤商所挂牌上市之契机，推动百合产业发展升级，促进百合产业长期稳定发展。</w:t>
      </w:r>
    </w:p>
    <w:p>
      <w:pPr>
        <w:ind w:left="0" w:right="0" w:firstLine="560"/>
        <w:spacing w:before="450" w:after="450" w:line="312" w:lineRule="auto"/>
      </w:pPr>
      <w:r>
        <w:rPr>
          <w:rFonts w:ascii="宋体" w:hAnsi="宋体" w:eastAsia="宋体" w:cs="宋体"/>
          <w:color w:val="000"/>
          <w:sz w:val="28"/>
          <w:szCs w:val="28"/>
        </w:rPr>
        <w:t xml:space="preserve">5、进一步强化质量安全监管。认真贯彻实施《农产品质量安全法》和《安徽省农产品质量安全条例》。大力推进标准化生产，加强质量监督检测，确保蔬菜质量安全。建立生产基地档案和产品可追溯制度，积极推广无公害、绿色和有机蔬菜。创新蔬菜现代化营销售方式，在生产、加工、包装、储运、销售等各个环节实行全程监控，建立健全产品质量追溯体系。百合产品实行统一分级标准、统一包装规格、统一品牌销售。创建特色品牌、知名品牌，提升我县蔬菜和百合品牌形象。</w:t>
      </w:r>
    </w:p>
    <w:p>
      <w:pPr>
        <w:ind w:left="0" w:right="0" w:firstLine="560"/>
        <w:spacing w:before="450" w:after="450" w:line="312" w:lineRule="auto"/>
      </w:pPr>
      <w:r>
        <w:rPr>
          <w:rFonts w:ascii="宋体" w:hAnsi="宋体" w:eastAsia="宋体" w:cs="宋体"/>
          <w:color w:val="000"/>
          <w:sz w:val="28"/>
          <w:szCs w:val="28"/>
        </w:rPr>
        <w:t xml:space="preserve">6、积极争取项目资金支持。继续抓好原有项目的同时积极争取各级相关部门资金、项目，为我县蔬菜和百合产业发展提供保障。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销售员工作总结简短二</w:t>
      </w:r>
    </w:p>
    <w:p>
      <w:pPr>
        <w:ind w:left="0" w:right="0" w:firstLine="560"/>
        <w:spacing w:before="450" w:after="450" w:line="312" w:lineRule="auto"/>
      </w:pPr>
      <w:r>
        <w:rPr>
          <w:rFonts w:ascii="宋体" w:hAnsi="宋体" w:eastAsia="宋体" w:cs="宋体"/>
          <w:color w:val="000"/>
          <w:sz w:val="28"/>
          <w:szCs w:val="28"/>
        </w:rPr>
        <w:t xml:space="preserve">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现今我已来工作一年多了，在年的工作中，本人的销售套数为套，总销额为千万。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2025-04-04T07:53:59+08:00</dcterms:created>
  <dcterms:modified xsi:type="dcterms:W3CDTF">2025-04-04T07:53:59+08:00</dcterms:modified>
</cp:coreProperties>
</file>

<file path=docProps/custom.xml><?xml version="1.0" encoding="utf-8"?>
<Properties xmlns="http://schemas.openxmlformats.org/officeDocument/2006/custom-properties" xmlns:vt="http://schemas.openxmlformats.org/officeDocument/2006/docPropsVTypes"/>
</file>