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2024幼儿园培训工作总结优秀示例6篇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2024幼儿...</w:t>
      </w:r>
    </w:p>
    <w:p>
      <w:pPr>
        <w:ind w:left="0" w:right="0" w:firstLine="560"/>
        <w:spacing w:before="450" w:after="450" w:line="312" w:lineRule="auto"/>
      </w:pPr>
      <w:r>
        <w:rPr>
          <w:rFonts w:ascii="宋体" w:hAnsi="宋体" w:eastAsia="宋体" w:cs="宋体"/>
          <w:color w:val="000"/>
          <w:sz w:val="28"/>
          <w:szCs w:val="28"/>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2024幼儿园培训工作总结优秀示例1</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2024幼儿园培训工作总结优秀示例2</w:t>
      </w:r>
    </w:p>
    <w:p>
      <w:pPr>
        <w:ind w:left="0" w:right="0" w:firstLine="560"/>
        <w:spacing w:before="450" w:after="450" w:line="312" w:lineRule="auto"/>
      </w:pPr>
      <w:r>
        <w:rPr>
          <w:rFonts w:ascii="宋体" w:hAnsi="宋体" w:eastAsia="宋体" w:cs="宋体"/>
          <w:color w:val="000"/>
          <w:sz w:val="28"/>
          <w:szCs w:val="28"/>
        </w:rPr>
        <w:t xml:space="preserve">在本学期里，我们以教师和幼儿的发展为为中心，在贯彻领县教育局、发展中心关于校本培训的一系列精神，在园长的引领下，坚持以发展为主题，以创新为动力，在师训工作中取得了一些成效。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1、本着实践与理论相结合的原则，认真学习《3——6儿童发展与学习指南》，把学习重点放在如何解决教学活动中遇到的问题。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在本学期，我园教研组结合县发展性项目开展了对室内体育游戏、民间游戏、户外体育区域的深入研究与探索。研究前，请每位老师收集了相关的资料，如收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等。在实施室内游戏时，各年段和工作室先组织教师汇总经验，学习他山之石，借鉴其他幼儿园的做法，再进行整合和实施，在一次次的实践中，教师们注重观察幼儿，再分析材料的投放与游戏的设置，及时进行调整与改善。在进行户外体育区域的优化时，教师们各抒己见，先进行各区域的汇报与反思，并深入思考改进的措施。在实施时，注重材料的层次性和幼儿的运动密度等问题。在过程中一次次的改进，有效提高了各项活动的有效开展。</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5、注重课题的有效开展。教师的\'发展离不开研究，在本学期内，我园申报了两项课题：《雨季室内体育游戏的开展与实施》、《幼儿园大班幼儿轮滑游戏化教学的探索》，同时还有一项省立项课题《欢乐运动场的实施与研究》。在开展课题研究时，分配任务，定时定点的进行有效研讨，真正的实施课题的开展，促进教师在研究中成长于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2024幼儿园培训工作总结优秀示例4</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2024幼儿园培训工作总结优秀示例5</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2024幼儿园培训工作总结优秀示例6</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一、组织保障——领导重视、机构健全</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二、培训管理——管理科学、制度完善</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三、活动开展——形式多样、重在实效</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四、培训效果——成效明显、进步显著</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登在20xx年第4期全国中文核心期刊《教育杂刊》第50页上。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2024-11-22T14:40:22+08:00</dcterms:created>
  <dcterms:modified xsi:type="dcterms:W3CDTF">2024-11-22T14:40:22+08:00</dcterms:modified>
</cp:coreProperties>
</file>

<file path=docProps/custom.xml><?xml version="1.0" encoding="utf-8"?>
<Properties xmlns="http://schemas.openxmlformats.org/officeDocument/2006/custom-properties" xmlns:vt="http://schemas.openxmlformats.org/officeDocument/2006/docPropsVTypes"/>
</file>