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以新发展理念引领发展心得体会7篇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以新发展理念引领发展心得体会篇1“十三五”规划建议提...</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以新发展理念引领发展心得体会篇1</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2024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 m.niubb.net 目共睹。2024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宋体" w:hAnsi="宋体" w:eastAsia="宋体" w:cs="宋体"/>
          <w:color w:val="000"/>
          <w:sz w:val="28"/>
          <w:szCs w:val="28"/>
        </w:rPr>
        <w:t xml:space="preserve">以上就是差异网为大家带来的2篇《学习以新发展理念引领发展心得体会》，希望对您有一些参考价值，更多范文样本、模板格式尽在差异网。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以新发展理念引领发展心得体会篇2</w:t>
      </w:r>
    </w:p>
    <w:p>
      <w:pPr>
        <w:ind w:left="0" w:right="0" w:firstLine="560"/>
        <w:spacing w:before="450" w:after="450" w:line="312" w:lineRule="auto"/>
      </w:pPr>
      <w:r>
        <w:rPr>
          <w:rFonts w:ascii="宋体" w:hAnsi="宋体" w:eastAsia="宋体" w:cs="宋体"/>
          <w:color w:val="000"/>
          <w:sz w:val="28"/>
          <w:szCs w:val="28"/>
        </w:rPr>
        <w:t xml:space="preserve">计量关系国计民生，与人类生产生活紧密相连。在科技迅速发展和经济日益全球化的今天，计量不断被赋予新的内涵和使命，成为提升国家核心竞争力的重要内容之一。</w:t>
      </w:r>
    </w:p>
    <w:p>
      <w:pPr>
        <w:ind w:left="0" w:right="0" w:firstLine="560"/>
        <w:spacing w:before="450" w:after="450" w:line="312" w:lineRule="auto"/>
      </w:pPr>
      <w:r>
        <w:rPr>
          <w:rFonts w:ascii="宋体" w:hAnsi="宋体" w:eastAsia="宋体" w:cs="宋体"/>
          <w:color w:val="000"/>
          <w:sz w:val="28"/>
          <w:szCs w:val="28"/>
        </w:rPr>
        <w:t xml:space="preserve">面对经济社会发展给计量工作提出的新任务、新要求、新挑战，我们必须改革创新，协同发展，努力构建大计量工作格局，持续担负起新的历史使命。十三五时期的计量工作，将以党的十八大和十八届三中、四中及五中全会精神为指引，深入贯彻落实五大发展理念，全面聚焦四个全面、四大板块、三个支撑带发展战略、制造强国战略、质量强国战略等重大战略决策部署，创造性地推动《计量发展规划(2024-2024年)》的全面落实，积极构建以计量为核心的国家先进测量体系，充分发挥计量对经济社会发展的基础保障、支撑和引领作用。</w:t>
      </w:r>
    </w:p>
    <w:p>
      <w:pPr>
        <w:ind w:left="0" w:right="0" w:firstLine="560"/>
        <w:spacing w:before="450" w:after="450" w:line="312" w:lineRule="auto"/>
      </w:pPr>
      <w:r>
        <w:rPr>
          <w:rFonts w:ascii="宋体" w:hAnsi="宋体" w:eastAsia="宋体" w:cs="宋体"/>
          <w:color w:val="000"/>
          <w:sz w:val="28"/>
          <w:szCs w:val="28"/>
        </w:rPr>
        <w:t xml:space="preserve">一、以服务创新驱动和产业转型升级为目标，提高计量服务水平</w:t>
      </w:r>
    </w:p>
    <w:p>
      <w:pPr>
        <w:ind w:left="0" w:right="0" w:firstLine="560"/>
        <w:spacing w:before="450" w:after="450" w:line="312" w:lineRule="auto"/>
      </w:pPr>
      <w:r>
        <w:rPr>
          <w:rFonts w:ascii="宋体" w:hAnsi="宋体" w:eastAsia="宋体" w:cs="宋体"/>
          <w:color w:val="000"/>
          <w:sz w:val="28"/>
          <w:szCs w:val="28"/>
        </w:rPr>
        <w:t xml:space="preserve">围绕国家战略前沿领域创新需求，积极开展计量基础研究、前沿性研究和技术研发持续推进，研究建立新一代高准确度、高稳定性量子计量基准，积极开展经济社会发展和国家安全急需的国家计量基标准及相关测量技术研究，特别是以量子物理和互联网技术为基础的精密计量技术、嵌入式测量和在线测量技术研究及应用，努力在新型传感器、智能测量仪表、工业控制系统等智能核心技术方面有所突破，不断提升工业产业基础能力和核心竞争力，为绿色制造、智能制造提供技术基础;坚持问题导向，紧贴战略性新兴产业、高新技术产业、制造业转型升级、经济社会发展等重点领域需求，突破一批关键测量技术，研制一批新型标准物质。推动重大测量基础设施、国家计量科技创新体系和基地建设，推进先进计量技术和方法在企业生产中的应用，以标杆示范提高工业产业整体测量能力和创新能力，按照三全一前(全产业链、全量传链、全寿命周期和产业前瞻性计量技术研究)建设思路和中心、平台、联盟整体发展路径，加强国家产业计量测试中心建设。积极构建全国统一、高效的测量架构和测量管理体系，充分发挥市场竞争机制，优化资源配置，逐步建立满足创新驱动发展战略的国家先进测量体系，为我们国家实现科技非对称性赶超发达国家积极储备计量技术基础和优势。</w:t>
      </w:r>
    </w:p>
    <w:p>
      <w:pPr>
        <w:ind w:left="0" w:right="0" w:firstLine="560"/>
        <w:spacing w:before="450" w:after="450" w:line="312" w:lineRule="auto"/>
      </w:pPr>
      <w:r>
        <w:rPr>
          <w:rFonts w:ascii="宋体" w:hAnsi="宋体" w:eastAsia="宋体" w:cs="宋体"/>
          <w:color w:val="000"/>
          <w:sz w:val="28"/>
          <w:szCs w:val="28"/>
        </w:rPr>
        <w:t xml:space="preserve">二、以推动协调发展为目标，构建计量工作的大格局</w:t>
      </w:r>
    </w:p>
    <w:p>
      <w:pPr>
        <w:ind w:left="0" w:right="0" w:firstLine="560"/>
        <w:spacing w:before="450" w:after="450" w:line="312" w:lineRule="auto"/>
      </w:pPr>
      <w:r>
        <w:rPr>
          <w:rFonts w:ascii="宋体" w:hAnsi="宋体" w:eastAsia="宋体" w:cs="宋体"/>
          <w:color w:val="000"/>
          <w:sz w:val="28"/>
          <w:szCs w:val="28"/>
        </w:rPr>
        <w:t xml:space="preserve">进一步研究计量的科学内涵，不断完善计量事业发展体制机制，在统一管理的基础上，充分发挥部门行业积极性和作用，推动计量全国一盘棋发展。在五大发展理念的引领下，将深入贯彻落实《计量发展规划》与实施质量强国、制造强国、创新驱动发展及中国制造2024等重大战略有机结合，建立部门沟通协调机制，加强督查和考核，保障各项任务按时完成。加快推进《计量法》修订工作，搞好中国计量体系的顶层设计，创新计量监管模式，完善计量法律法规体系、计量监管体系和诚信计量体系建设。深入推进计量技术机构改革，积极探索推进计量校准市场和校准机构建设的有效方法和途径，规范计量校准市场，满足社会对量值溯源和校准服务需求。紧密结合国家区域发展重大战略部署，探索建立跨区计量合作新模式，以计量资源共享利用为平台，以计量行政管理和技术服务为着力点，以服务区域社会治理和经济发展为目标，构建区域发展计量支撑体系。深化计量军民融合发展，努力构建统一领导、军民协调、协同高效、系统完备的计量军民融合发展体系，探索形成全要素、高效率的计量军民融合深度合作发展格局。</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以新发展理念引领发展心得体会篇3</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以新发展理念引领发展心得体会篇4</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以上就是差异网为大家整理的8篇《关于以新发展理念引领发展心得体会》，希望对您的写作有所帮助，更多范文样本、模板格式尽在差异网。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以新发展理念引领发展心得体会篇5</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为期3天的全省市厅级主要领导干部学习贯彻党的十八届五中全会精神专题研讨班圆满结束。（江西）省委书记强卫出席总结会议。省长鹿心社作总结讲话。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十八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十八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以新发展理念引领发展心得体会篇6</w:t>
      </w:r>
    </w:p>
    <w:p>
      <w:pPr>
        <w:ind w:left="0" w:right="0" w:firstLine="560"/>
        <w:spacing w:before="450" w:after="450" w:line="312" w:lineRule="auto"/>
      </w:pPr>
      <w:r>
        <w:rPr>
          <w:rFonts w:ascii="宋体" w:hAnsi="宋体" w:eastAsia="宋体" w:cs="宋体"/>
          <w:color w:val="000"/>
          <w:sz w:val="28"/>
          <w:szCs w:val="28"/>
        </w:rPr>
        <w:t xml:space="preserve">福建如何全面完成“十三五”发展目标和战略任务，需要我们深入领会和贯彻五大发展理念，准确把握认识经济发展新常态，努力以新发展理念转变引领发展方式转变，以发展方式转变推动发展质量和效益提升，全面推进经济建设、政治建设、文化建设、社会建设、生态文明建设，推动经济社会发展再上一个新台阶，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以新发展理念为指引开创“十三五”福建经济社会发展新局面。我们既要看速度，看增量，更要看质量，努力实现有质量、有效益和可持续的增长，只有实现这样的发展，我们才能把福建“十三五”规划描绘的宏伟蓝图变为现实。为此，我们需要从以下五个方面开创新局面。一是着力实施创新驱动发展战略，激发发展新动力。健全完善创新发展新体制，真正建立起以企业为主体的技术创新体系；拓展创新发展新载体，大力推进产业转型升级，推动产业结构迈向中高端，全力打造福建产业升级版；形成创新发展新动能，加快实施重大科技专项工程，深入实施人才优先发展战略，提升创新活力。二是着力推进协调均衡发展，增强整体协同性。完善陆海统筹发展格局，统筹沿海与山区、城市与农村、海洋与陆地发展，优化全省区域生产力布局；加快城乡一体化，加快户籍制度改革，积极探索新型城镇化和城乡一体化发展新路径；促进产业协调发展，促进新型工业化、信息化、城镇化、农业现代化同步发展，不断增强发展的整体性和协调性。三是着力推进人与自然和谐共生，共建生态宜居家园。加强环境保护和生态修复；大力发展绿色低碳经济和循环经济；健全绿色生态文化建设，形成绿色空间布局和绿色生产生活方式，建设生态宜居家园。四是着力形成对外开放新体制，塑造开放型经济新优势。要发挥福建自贸试验区、21世纪海上丝绸之路核心区、福州新区等“多区叠加”的政策机遇，构建与国际接轨的营商环境，加快探索以开放促改革、促发展的新路径，率先形成开放型经济新优势，成为我国新一轮高水平开放的新高地。五是着力践行共享发展理念，增进民生福祉和促进公平正义。</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也是推进结构性改革的攻坚之年。古人有言，提纲而众目张，振领而群毛理。提纲挈领、把握关键，是做好任何事情的前提。新开局要有新作为，以什么样的理念引领发展，以什么样的方式推进改革，至关重要。</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在重庆调研内容\'&gt;调研时的讲话，再次凸显了创新、协调、绿色、开放、共享这五大发展理念的引领性作用，也为我们在新的一年如何开好局、起好步指明了方向。今年改革发展各项工作，就是要以五大发展理念为总指南、总抓手；今年的改革任务和重点，就是要在统筹贯彻新的发展理念上有新突破、新进展。</w:t>
      </w:r>
    </w:p>
    <w:p>
      <w:pPr>
        <w:ind w:left="0" w:right="0" w:firstLine="560"/>
        <w:spacing w:before="450" w:after="450" w:line="312" w:lineRule="auto"/>
      </w:pPr>
      <w:r>
        <w:rPr>
          <w:rFonts w:ascii="宋体" w:hAnsi="宋体" w:eastAsia="宋体" w:cs="宋体"/>
          <w:color w:val="000"/>
          <w:sz w:val="28"/>
          <w:szCs w:val="28"/>
        </w:rPr>
        <w:t xml:space="preserve">思想的高度决定了行动的高度。对于今天的中国来说，五大发展理念是针对我国经济发展进入新常态、世界经济复苏低迷开出的药方，凝聚着对经济社会发展规律的深入思考，体现了十三五乃至更长时期我国的发展思路、发展方向、发展着力点。在五位一体的总体布局中，五大发展理念是价值层面的思想引领；在四个全面战略布局中，五大发展理念是实践层面的行动指南。以五大发展理念为指挥棒落实各项改革发展任务，以全面深化改革为方法论对接发展所需、基层所盼、民心所向，我们才能克难前进、臻于新境。</w:t>
      </w:r>
    </w:p>
    <w:p>
      <w:pPr>
        <w:ind w:left="0" w:right="0" w:firstLine="560"/>
        <w:spacing w:before="450" w:after="450" w:line="312" w:lineRule="auto"/>
      </w:pPr>
      <w:r>
        <w:rPr>
          <w:rFonts w:ascii="宋体" w:hAnsi="宋体" w:eastAsia="宋体" w:cs="宋体"/>
          <w:color w:val="000"/>
          <w:sz w:val="28"/>
          <w:szCs w:val="28"/>
        </w:rPr>
        <w:t xml:space="preserve">用好这个指挥棒，就要有除旧布新的改革勇气。越是对旧事物有依赖，越是会阻碍新事物的成长壮大。譬如速度情结，如果拘泥在高速增长中，难免会放松甚至忽视去产能、去库存、去杠杆等转型任务，就难以实现发展方式和发展质量的超越。没有不痛不痒的蝶变，也没有一帆风顺的转型，要实现壮丽新目标，就必须走出舒适地带、摆脱路径依赖。就像强调的，对不适应、不适合甚至违背新的发展理念的认识要立即调整，对不适应、不适合甚至违背新的发展理念的行为要坚决纠正，对不适应、不适合甚至违背新的发展理念的做法要彻底摒弃。</w:t>
      </w:r>
    </w:p>
    <w:p>
      <w:pPr>
        <w:ind w:left="0" w:right="0" w:firstLine="560"/>
        <w:spacing w:before="450" w:after="450" w:line="312" w:lineRule="auto"/>
      </w:pPr>
      <w:r>
        <w:rPr>
          <w:rFonts w:ascii="宋体" w:hAnsi="宋体" w:eastAsia="宋体" w:cs="宋体"/>
          <w:color w:val="000"/>
          <w:sz w:val="28"/>
          <w:szCs w:val="28"/>
        </w:rPr>
        <w:t xml:space="preserve">用好这个指挥棒，就要有直面问题的责任担当。五大发展理念是针对我国发展中的突出矛盾和问题提出来的，贯穿着鲜明的问题导向。以五大发展理念为指挥棒，就要直面发展中的突出矛盾和问题。解决城乡、区域、四化发展不平衡问题，坚持协调发展是基本思路。化解商品房高库存，必须推进创新发展，加大供给侧结构性改革力度。脱贫攻坚时不我待，有赖坚持共享发展，拒绝等靠要、图虚名。冲着问题去，问题才不会积重难返，跨越追赶的机会窗口才不会转瞬即逝。时来天地皆同力，运去英雄不自由。抓住时机进行战略性调整、结构性改革，是顺势应时、对焦问题的必然选择。</w:t>
      </w:r>
    </w:p>
    <w:p>
      <w:pPr>
        <w:ind w:left="0" w:right="0" w:firstLine="560"/>
        <w:spacing w:before="450" w:after="450" w:line="312" w:lineRule="auto"/>
      </w:pPr>
      <w:r>
        <w:rPr>
          <w:rFonts w:ascii="宋体" w:hAnsi="宋体" w:eastAsia="宋体" w:cs="宋体"/>
          <w:color w:val="000"/>
          <w:sz w:val="28"/>
          <w:szCs w:val="28"/>
        </w:rPr>
        <w:t xml:space="preserve">用好这个指挥棒，就要有一体贯彻的系统思维。创新、协调、绿色、开放、共享，统一于四个全面战略布局和五位一体总体布局，在逻辑上相互联系、相互贯通，在实践中不可分割，不能顾此失彼也不能相互替代。正如专家指出的，五中全会《建议》把坚持以经济建设为中心、坚持以提高发展质量和效益为中心、坚持以人民为中心并提，正是五大发展理念统筹一致的新意所在。解决深层次矛盾和问题、推动供给侧结构性改革，一体坚持、一体贯彻五大发展理念，握指成拳形成突围合力，才能推动发展全局的深刻变革。</w:t>
      </w:r>
    </w:p>
    <w:p>
      <w:pPr>
        <w:ind w:left="0" w:right="0" w:firstLine="560"/>
        <w:spacing w:before="450" w:after="450" w:line="312" w:lineRule="auto"/>
      </w:pPr>
      <w:r>
        <w:rPr>
          <w:rFonts w:ascii="宋体" w:hAnsi="宋体" w:eastAsia="宋体" w:cs="宋体"/>
          <w:color w:val="000"/>
          <w:sz w:val="28"/>
          <w:szCs w:val="28"/>
        </w:rPr>
        <w:t xml:space="preserve">前景令人鼓舞、催人奋进，但幸福不会从天降。因循守旧必然无所成就，顺势而为才能大有作为。以五大发展理念为指挥棒，扎实笃定地办，驰而不息地干，我们一定可以书写出属于2024的新篇章。</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以新发展理念引领发展心得体会篇7</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一、全面建成小康社会，解除资源型经济困局，必须以新的发展理念引领新的发展实践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解除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2024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习近平总书记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解除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解除“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二、全面把握新的发展理念内在要求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习近平总书记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解除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三、以新的发展理念引领新的发展实践，必须全面推动六大发展</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解除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2024年确保农村贫困人口脱贫、贫困县全部摘帽，必须下更大的决心，采取超常规的举措，努力做到“六个精准”，实施“五个一批”工程，努力解除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_x、狠刹“四风”、打黑除恶高压态势，深入推进“六权治本”，创新推动廉洁发展体制机制，营造廉洁发展社会环境；要全面加强安全生产，健全公共安全保障体系，提升社会治理能力和水平。既要针对当前，继续保持高压反腐、坚决惩治_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同志为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