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2024年企业财务人员工作总结 公司财务总结报告(五篇)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企业财务人员工作总结 公司财务总结报告一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着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公司财务总结报告二</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公司财务总结报告三</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公司财务总结报告四</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__年的部门预算工作，9月份又开始公费医疗改革医疗保险基数的核定，尤其医疗保险基数的核定，因为统计口径的变化，我们至少做了3次重复劳动，11月份的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企业财务人员工作总结 公司财务总结报告五</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财务工作总结如下：</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