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公司开展团队建设活动总结模板</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开展团队建设活动总结模板五篇团队建设是指为了实现团队绩效及产出化而进行的一系列结构设计及人员激励的团队优化活动。团队精神，简单来说就是大局意识、协作精神和服务精神的集中体现。下面就是小编给大家带来的公司开展团队建设活动总结模板五篇，欢迎...</w:t>
      </w:r>
    </w:p>
    <w:p>
      <w:pPr>
        <w:ind w:left="0" w:right="0" w:firstLine="560"/>
        <w:spacing w:before="450" w:after="450" w:line="312" w:lineRule="auto"/>
      </w:pPr>
      <w:r>
        <w:rPr>
          <w:rFonts w:ascii="宋体" w:hAnsi="宋体" w:eastAsia="宋体" w:cs="宋体"/>
          <w:color w:val="000"/>
          <w:sz w:val="28"/>
          <w:szCs w:val="28"/>
        </w:rPr>
        <w:t xml:space="preserve">公司开展团队建设活动总结模板五篇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开展团队建设活动总结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公司开展团队建设活动总结1</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公司开展团队建设活动总结2</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公司开展团队建设活动总结3</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公司开展团队建设活动总结5</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2025-04-18T05:19:33+08:00</dcterms:created>
  <dcterms:modified xsi:type="dcterms:W3CDTF">2025-04-18T05:19:33+08:00</dcterms:modified>
</cp:coreProperties>
</file>

<file path=docProps/custom.xml><?xml version="1.0" encoding="utf-8"?>
<Properties xmlns="http://schemas.openxmlformats.org/officeDocument/2006/custom-properties" xmlns:vt="http://schemas.openxmlformats.org/officeDocument/2006/docPropsVTypes"/>
</file>