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关于房地产项目公司财务工作总结怎么写(六篇)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关于房地产项目公司财务工作总结怎么写一甲方(委托人)(出卖人)：_________地址：_________邮政编码：_________【营业执照注册号】【身份证号】：_________【法定代表人】【本人】：_________联系电话：__...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关于房地产项目公司财务工作总结怎么写一</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 _________楼层_________户型_________室_________厅_________卫_________阳台;建筑面积(_________㎡);套内面积(_________㎡);房地产权证号_________;土地性质_________;房屋所有权证号 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 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 [其中：房产买卖价为_________(币种)(大写)：_________元整(￥_________);装修及附属配套设施转让价为 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 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 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 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 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 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 年;公积金拟贷款金额为人民币(大写)_________元(￥_________)，贷款年限为_________年。在本合同签定之日起 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 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第九条 本合同在履行中若发生争议，协商解决不成时，双方均可向( )</w:t>
      </w:r>
    </w:p>
    <w:p>
      <w:pPr>
        <w:ind w:left="0" w:right="0" w:firstLine="560"/>
        <w:spacing w:before="450" w:after="450" w:line="312" w:lineRule="auto"/>
      </w:pPr>
      <w:r>
        <w:rPr>
          <w:rFonts w:ascii="宋体" w:hAnsi="宋体" w:eastAsia="宋体" w:cs="宋体"/>
          <w:color w:val="000"/>
          <w:sz w:val="28"/>
          <w:szCs w:val="28"/>
        </w:rPr>
        <w:t xml:space="preserve">①___________县人民法院起诉。</w:t>
      </w:r>
    </w:p>
    <w:p>
      <w:pPr>
        <w:ind w:left="0" w:right="0" w:firstLine="560"/>
        <w:spacing w:before="450" w:after="450" w:line="312" w:lineRule="auto"/>
      </w:pPr>
      <w:r>
        <w:rPr>
          <w:rFonts w:ascii="宋体" w:hAnsi="宋体" w:eastAsia="宋体" w:cs="宋体"/>
          <w:color w:val="000"/>
          <w:sz w:val="28"/>
          <w:szCs w:val="28"/>
        </w:rPr>
        <w:t xml:space="preserve">②___________市(县)经济合同仲裁机关申请仲裁(只选其一)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第十条 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第十一条 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签约地方：_____________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关于房地产项目公司财务工作总结怎么写二</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第四条甲方抵押担保的贷款金额(大写)_________元，贷款期限自________年____月____日至________年____月____日，贷款用途为__________.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 年月 日;</w:t>
      </w:r>
    </w:p>
    <w:p>
      <w:pPr>
        <w:ind w:left="0" w:right="0" w:firstLine="560"/>
        <w:spacing w:before="450" w:after="450" w:line="312" w:lineRule="auto"/>
      </w:pPr>
      <w:r>
        <w:rPr>
          <w:rFonts w:ascii="宋体" w:hAnsi="宋体" w:eastAsia="宋体" w:cs="宋体"/>
          <w:color w:val="000"/>
          <w:sz w:val="28"/>
          <w:szCs w:val="28"/>
        </w:rPr>
        <w:t xml:space="preserve">4.估价报告提交日期： 年月日;共提交报告 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1.依据国家国有资产管理局和国家物价局价费字1992625号《资产估价收费管理暂行办法》规定，结合深圳市的实际情况制定的收费标准及项目特点，双方议定本项目总收费人民币 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 万元，乙方收到预付款后开始进行估价工作。②余款人民币 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关于房地产项目公司财务工作总结怎么写六</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 20万以下 代理费 20% 20~40万 30% 40万以上 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10、甲乙双方约定乙方代理广告期限暂为一年(xx年1月1日—xx年12月31日)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房地产广告合同范文3</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2025-03-29T20:04:06+08:00</dcterms:created>
  <dcterms:modified xsi:type="dcterms:W3CDTF">2025-03-29T20:04:06+08:00</dcterms:modified>
</cp:coreProperties>
</file>

<file path=docProps/custom.xml><?xml version="1.0" encoding="utf-8"?>
<Properties xmlns="http://schemas.openxmlformats.org/officeDocument/2006/custom-properties" xmlns:vt="http://schemas.openxmlformats.org/officeDocument/2006/docPropsVTypes"/>
</file>