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铝产业近况</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铝产业近况北京时间7月2日凌晨消息，媒体周二分析文章指出，只要中国的铝行业不革除自己的***惯，西方企业可能必须发展出一些新的战略。美国铝业公司在上周表示，将会以30亿美元的价格购买股权集中的航空引擎制造商Firth Rixson...</w:t>
      </w:r>
    </w:p>
    <w:p>
      <w:pPr>
        <w:ind w:left="0" w:right="0" w:firstLine="560"/>
        <w:spacing w:before="450" w:after="450" w:line="312" w:lineRule="auto"/>
      </w:pPr>
      <w:r>
        <w:rPr>
          <w:rFonts w:ascii="黑体" w:hAnsi="黑体" w:eastAsia="黑体" w:cs="黑体"/>
          <w:color w:val="000000"/>
          <w:sz w:val="36"/>
          <w:szCs w:val="36"/>
          <w:b w:val="1"/>
          <w:bCs w:val="1"/>
        </w:rPr>
        <w:t xml:space="preserve">第一篇：铝产业近况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2025年开始，中国已经把产能减少了320万吨，相当于12%的总产能。这对铝的价格形成了支持，至少是短期的支持--在香港上市的俄罗斯联合铝业公司也从中受益，股价在2025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2025年晚些时候也曾削减产能，但是在接下来的一年需求出现改善之后，又很快提高了生产能力。另一方面，中国也整顿了铝的制造产能，2025年的时候在新疆自治区增加了约300万吨的新铝冶炼产能。数据显示，到2025年结束时，仅仅新疆自治区就会有相当于俄罗斯这个世界第二大生产国在2025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第二篇：包头市铝产业分析</w:t>
      </w:r>
    </w:p>
    <w:p>
      <w:pPr>
        <w:ind w:left="0" w:right="0" w:firstLine="560"/>
        <w:spacing w:before="450" w:after="450" w:line="312" w:lineRule="auto"/>
      </w:pPr>
      <w:r>
        <w:rPr>
          <w:rFonts w:ascii="宋体" w:hAnsi="宋体" w:eastAsia="宋体" w:cs="宋体"/>
          <w:color w:val="000"/>
          <w:sz w:val="28"/>
          <w:szCs w:val="28"/>
        </w:rPr>
        <w:t xml:space="preserve">包头市铝产业分析</w:t>
      </w:r>
    </w:p>
    <w:p>
      <w:pPr>
        <w:ind w:left="0" w:right="0" w:firstLine="560"/>
        <w:spacing w:before="450" w:after="450" w:line="312" w:lineRule="auto"/>
      </w:pPr>
      <w:r>
        <w:rPr>
          <w:rFonts w:ascii="宋体" w:hAnsi="宋体" w:eastAsia="宋体" w:cs="宋体"/>
          <w:color w:val="000"/>
          <w:sz w:val="28"/>
          <w:szCs w:val="28"/>
        </w:rPr>
        <w:t xml:space="preserve">1、包头市铝产业发展现状</w:t>
      </w:r>
    </w:p>
    <w:p>
      <w:pPr>
        <w:ind w:left="0" w:right="0" w:firstLine="560"/>
        <w:spacing w:before="450" w:after="450" w:line="312" w:lineRule="auto"/>
      </w:pPr>
      <w:r>
        <w:rPr>
          <w:rFonts w:ascii="宋体" w:hAnsi="宋体" w:eastAsia="宋体" w:cs="宋体"/>
          <w:color w:val="000"/>
          <w:sz w:val="28"/>
          <w:szCs w:val="28"/>
        </w:rPr>
        <w:t xml:space="preserve">包头作为内蒙古自治区最大的工业基地，是我国中西部极具发展潜力及活力的核心城市，在现已形成的六大工业板块中（钢铁、铝业、电力、装备制造、煤化工、稀土），铝镁产业占有特殊重要地位。经过五十年发展，特别是近二十年快速成长，我市铝镁产业从无到有，由弱到强，已形成技术装备先进，产品结构合理，基础较为雄厚的工业产业链群，为振兴内蒙及西部经济发挥着重要作用。</w:t>
      </w:r>
    </w:p>
    <w:p>
      <w:pPr>
        <w:ind w:left="0" w:right="0" w:firstLine="560"/>
        <w:spacing w:before="450" w:after="450" w:line="312" w:lineRule="auto"/>
      </w:pPr>
      <w:r>
        <w:rPr>
          <w:rFonts w:ascii="宋体" w:hAnsi="宋体" w:eastAsia="宋体" w:cs="宋体"/>
          <w:color w:val="000"/>
          <w:sz w:val="28"/>
          <w:szCs w:val="28"/>
        </w:rPr>
        <w:t xml:space="preserve">2025年1至4月份包头市铝产业在包铝股份、包铝集团和东方稀铝有力拉动下完成增加值22.5亿元，同比增长12.4%，完成工业总产值63.6亿元。其中，东方稀铝的产能不断扩大，1至4月份累计实现产值32.0亿元。全市1至4月累计生产电解铝33万吨，较同期增长15.5%。</w:t>
      </w:r>
    </w:p>
    <w:p>
      <w:pPr>
        <w:ind w:left="0" w:right="0" w:firstLine="560"/>
        <w:spacing w:before="450" w:after="450" w:line="312" w:lineRule="auto"/>
      </w:pPr>
      <w:r>
        <w:rPr>
          <w:rFonts w:ascii="宋体" w:hAnsi="宋体" w:eastAsia="宋体" w:cs="宋体"/>
          <w:color w:val="000"/>
          <w:sz w:val="28"/>
          <w:szCs w:val="28"/>
        </w:rPr>
        <w:t xml:space="preserve">近年来，包头市和大型国有企业以及私营企业坚持循环经济理念，不断壮大区域经济发展，为全市的铝业发展创造了资源、环境和经济效益和谐共赢的局面。重点抓好精铝、腐蚀箔、化成箔、铝合金轮毂、铝板带、铝型材、铝铸件等项目建设，壮大了铝产业集群，形成了较为完善的铝产业链条。这些发展前景好、产品附加值高的铝产业构成为完整的产业链.2、包头市铝产业发展的主要方向</w:t>
      </w:r>
    </w:p>
    <w:p>
      <w:pPr>
        <w:ind w:left="0" w:right="0" w:firstLine="560"/>
        <w:spacing w:before="450" w:after="450" w:line="312" w:lineRule="auto"/>
      </w:pPr>
      <w:r>
        <w:rPr>
          <w:rFonts w:ascii="宋体" w:hAnsi="宋体" w:eastAsia="宋体" w:cs="宋体"/>
          <w:color w:val="000"/>
          <w:sz w:val="28"/>
          <w:szCs w:val="28"/>
        </w:rPr>
        <w:t xml:space="preserve">2.1高性能电子铝合金新材料的研发-铝箔的研发</w:t>
      </w:r>
    </w:p>
    <w:p>
      <w:pPr>
        <w:ind w:left="0" w:right="0" w:firstLine="560"/>
        <w:spacing w:before="450" w:after="450" w:line="312" w:lineRule="auto"/>
      </w:pPr>
      <w:r>
        <w:rPr>
          <w:rFonts w:ascii="宋体" w:hAnsi="宋体" w:eastAsia="宋体" w:cs="宋体"/>
          <w:color w:val="000"/>
          <w:sz w:val="28"/>
          <w:szCs w:val="28"/>
        </w:rPr>
        <w:t xml:space="preserve">2025年期间，中国铝箔需求量大幅增加，这受益于空调产量的明显增加（增幅达30%），同时，包装业对铝箔的需求量也趋于上扬。</w:t>
      </w:r>
    </w:p>
    <w:p>
      <w:pPr>
        <w:ind w:left="0" w:right="0" w:firstLine="560"/>
        <w:spacing w:before="450" w:after="450" w:line="312" w:lineRule="auto"/>
      </w:pPr>
      <w:r>
        <w:rPr>
          <w:rFonts w:ascii="宋体" w:hAnsi="宋体" w:eastAsia="宋体" w:cs="宋体"/>
          <w:color w:val="000"/>
          <w:sz w:val="28"/>
          <w:szCs w:val="28"/>
        </w:rPr>
        <w:t xml:space="preserve">另外，迅猛发展的中国汽车工业，也推动了空调翅箔的消费增长。</w:t>
      </w:r>
    </w:p>
    <w:p>
      <w:pPr>
        <w:ind w:left="0" w:right="0" w:firstLine="560"/>
        <w:spacing w:before="450" w:after="450" w:line="312" w:lineRule="auto"/>
      </w:pPr>
      <w:r>
        <w:rPr>
          <w:rFonts w:ascii="宋体" w:hAnsi="宋体" w:eastAsia="宋体" w:cs="宋体"/>
          <w:color w:val="000"/>
          <w:sz w:val="28"/>
          <w:szCs w:val="28"/>
        </w:rPr>
        <w:t xml:space="preserve">目前全球空调器产量为4500万t，铝箔需求量超过16万t，我国占70%以上。我国将逐渐成为世界空调器的生产中心，空调箔的市场空间也将大大拓展。根据包头市铝产业实际情况和潜在优势，开发铝箔产品，提升产品附加值，同时依靠新产品、新市场的开发，创造规模竞争和品牌优势，不仅对发展高附加值终端产品具有十分重要的意义，而且能进一步推动我市铝产业的发展。</w:t>
      </w:r>
    </w:p>
    <w:p>
      <w:pPr>
        <w:ind w:left="0" w:right="0" w:firstLine="560"/>
        <w:spacing w:before="450" w:after="450" w:line="312" w:lineRule="auto"/>
      </w:pPr>
      <w:r>
        <w:rPr>
          <w:rFonts w:ascii="宋体" w:hAnsi="宋体" w:eastAsia="宋体" w:cs="宋体"/>
          <w:color w:val="000"/>
          <w:sz w:val="28"/>
          <w:szCs w:val="28"/>
        </w:rPr>
        <w:t xml:space="preserve">2.2发展下游产品—再生铝行业的发展</w:t>
      </w:r>
    </w:p>
    <w:p>
      <w:pPr>
        <w:ind w:left="0" w:right="0" w:firstLine="560"/>
        <w:spacing w:before="450" w:after="450" w:line="312" w:lineRule="auto"/>
      </w:pPr>
      <w:r>
        <w:rPr>
          <w:rFonts w:ascii="宋体" w:hAnsi="宋体" w:eastAsia="宋体" w:cs="宋体"/>
          <w:color w:val="000"/>
          <w:sz w:val="28"/>
          <w:szCs w:val="28"/>
        </w:rPr>
        <w:t xml:space="preserve">再生铝 工业是随着铝工业的诞生而发展与逐步壮大起来的，它与铝工业在有色金属工业中是产业关 联度最高的产业，并且与原铝工业一样，中国再生铝工业前景灿烂，中国将成为世界再生铝 基地，但我国目前废旧铝回收的方式和技术落后，再生铝企业规模小，产量低，仅占原铝产 量的20%以下，而工业发达国家高达40%以上，走上了循环经济发展的轨道。废旧物资是一类 重要的资源，搞好其回收、再生与利用是一项极为有益的工作，不仅可使资源得到有效的利 用、环境得到保护，还可节约大量能源，等等。</w:t>
      </w:r>
    </w:p>
    <w:p>
      <w:pPr>
        <w:ind w:left="0" w:right="0" w:firstLine="560"/>
        <w:spacing w:before="450" w:after="450" w:line="312" w:lineRule="auto"/>
      </w:pPr>
      <w:r>
        <w:rPr>
          <w:rFonts w:ascii="宋体" w:hAnsi="宋体" w:eastAsia="宋体" w:cs="宋体"/>
          <w:color w:val="000"/>
          <w:sz w:val="28"/>
          <w:szCs w:val="28"/>
        </w:rPr>
        <w:t xml:space="preserve">3、我区发展铝镁产业的优势 3.1基础设施完善</w:t>
      </w:r>
    </w:p>
    <w:p>
      <w:pPr>
        <w:ind w:left="0" w:right="0" w:firstLine="560"/>
        <w:spacing w:before="450" w:after="450" w:line="312" w:lineRule="auto"/>
      </w:pPr>
      <w:r>
        <w:rPr>
          <w:rFonts w:ascii="宋体" w:hAnsi="宋体" w:eastAsia="宋体" w:cs="宋体"/>
          <w:color w:val="000"/>
          <w:sz w:val="28"/>
          <w:szCs w:val="28"/>
        </w:rPr>
        <w:t xml:space="preserve">九原区规划建设了总面积达80平方公里的九原工业园区，实施了土地收储，并对区域内道路及管网建设、神华煤化工项目配套供水管线工程、滞洪区改造工程、园区污水处理厂项目、铁路专用线等配套设施进行全面建设，使园区成为内蒙古自治区20个重点工业园区</w:t>
      </w:r>
    </w:p>
    <w:p>
      <w:pPr>
        <w:ind w:left="0" w:right="0" w:firstLine="560"/>
        <w:spacing w:before="450" w:after="450" w:line="312" w:lineRule="auto"/>
      </w:pPr>
      <w:r>
        <w:rPr>
          <w:rFonts w:ascii="宋体" w:hAnsi="宋体" w:eastAsia="宋体" w:cs="宋体"/>
          <w:color w:val="000"/>
          <w:sz w:val="28"/>
          <w:szCs w:val="28"/>
        </w:rPr>
        <w:t xml:space="preserve">之一。目前，九原工业园区已经形成8条规格为双向四车道的主干道路，管网覆盖全区，同时，已具备220KV输变电、30万吨日供水、5万吨污水处理的配套能力。特别是已投产的神华煤制油化工有限公司包头分公司投资180亿元的年产180万吨甲醇、30万吨聚乙烯、30万吨聚丙烯特大型煤化工项目的顺利运行，为内蒙古包头九原工业经济腾飞夯实了坚实基础。</w:t>
      </w:r>
    </w:p>
    <w:p>
      <w:pPr>
        <w:ind w:left="0" w:right="0" w:firstLine="560"/>
        <w:spacing w:before="450" w:after="450" w:line="312" w:lineRule="auto"/>
      </w:pPr>
      <w:r>
        <w:rPr>
          <w:rFonts w:ascii="宋体" w:hAnsi="宋体" w:eastAsia="宋体" w:cs="宋体"/>
          <w:color w:val="000"/>
          <w:sz w:val="28"/>
          <w:szCs w:val="28"/>
        </w:rPr>
        <w:t xml:space="preserve">3.2交通便利、水电气价格便宜。</w:t>
      </w:r>
    </w:p>
    <w:p>
      <w:pPr>
        <w:ind w:left="0" w:right="0" w:firstLine="560"/>
        <w:spacing w:before="450" w:after="450" w:line="312" w:lineRule="auto"/>
      </w:pPr>
      <w:r>
        <w:rPr>
          <w:rFonts w:ascii="宋体" w:hAnsi="宋体" w:eastAsia="宋体" w:cs="宋体"/>
          <w:color w:val="000"/>
          <w:sz w:val="28"/>
          <w:szCs w:val="28"/>
        </w:rPr>
        <w:t xml:space="preserve">●交通：九原区政府所在地距包头机场5公里，京藏高速、110国道、210国道、环绕市区的南北绕城公路纵横境内，京包、包兰、包神、包白铁路贯穿全境，“海铁联运”大型集装箱站可将货物直抵天津港。</w:t>
      </w:r>
    </w:p>
    <w:p>
      <w:pPr>
        <w:ind w:left="0" w:right="0" w:firstLine="560"/>
        <w:spacing w:before="450" w:after="450" w:line="312" w:lineRule="auto"/>
      </w:pPr>
      <w:r>
        <w:rPr>
          <w:rFonts w:ascii="宋体" w:hAnsi="宋体" w:eastAsia="宋体" w:cs="宋体"/>
          <w:color w:val="000"/>
          <w:sz w:val="28"/>
          <w:szCs w:val="28"/>
        </w:rPr>
        <w:t xml:space="preserve">●供水：黄河主干流经我区境内80公里，年供水能力4.38万立方米，管网覆盖全区。工业用水价格2.7元/吨。</w:t>
      </w:r>
    </w:p>
    <w:p>
      <w:pPr>
        <w:ind w:left="0" w:right="0" w:firstLine="560"/>
        <w:spacing w:before="450" w:after="450" w:line="312" w:lineRule="auto"/>
      </w:pPr>
      <w:r>
        <w:rPr>
          <w:rFonts w:ascii="宋体" w:hAnsi="宋体" w:eastAsia="宋体" w:cs="宋体"/>
          <w:color w:val="000"/>
          <w:sz w:val="28"/>
          <w:szCs w:val="28"/>
        </w:rPr>
        <w:t xml:space="preserve">●供电：已建成火力发电厂3座，装机容量10000MW，电力供应充裕、安全。工业用电价格0.43-0.5103元/千瓦时</w:t>
      </w:r>
    </w:p>
    <w:p>
      <w:pPr>
        <w:ind w:left="0" w:right="0" w:firstLine="560"/>
        <w:spacing w:before="450" w:after="450" w:line="312" w:lineRule="auto"/>
      </w:pPr>
      <w:r>
        <w:rPr>
          <w:rFonts w:ascii="宋体" w:hAnsi="宋体" w:eastAsia="宋体" w:cs="宋体"/>
          <w:color w:val="000"/>
          <w:sz w:val="28"/>
          <w:szCs w:val="28"/>
        </w:rPr>
        <w:t xml:space="preserve">●供热：九原区已建成覆盖城区和各工业园区的集中供热管网系统，可同时为152万平方米的范围进行供热。工业供暖价格4.4元/月〃平方米</w:t>
      </w:r>
    </w:p>
    <w:p>
      <w:pPr>
        <w:ind w:left="0" w:right="0" w:firstLine="560"/>
        <w:spacing w:before="450" w:after="450" w:line="312" w:lineRule="auto"/>
      </w:pPr>
      <w:r>
        <w:rPr>
          <w:rFonts w:ascii="宋体" w:hAnsi="宋体" w:eastAsia="宋体" w:cs="宋体"/>
          <w:color w:val="000"/>
          <w:sz w:val="28"/>
          <w:szCs w:val="28"/>
        </w:rPr>
        <w:t xml:space="preserve">●供气：天然气、煤气输配系统管网已覆盖整个城区，供气能力49.3万立方米/日。工业天然气价格1.875元/立方米。</w:t>
      </w:r>
    </w:p>
    <w:p>
      <w:pPr>
        <w:ind w:left="0" w:right="0" w:firstLine="560"/>
        <w:spacing w:before="450" w:after="450" w:line="312" w:lineRule="auto"/>
      </w:pPr>
      <w:r>
        <w:rPr>
          <w:rFonts w:ascii="宋体" w:hAnsi="宋体" w:eastAsia="宋体" w:cs="宋体"/>
          <w:color w:val="000"/>
          <w:sz w:val="28"/>
          <w:szCs w:val="28"/>
        </w:rPr>
        <w:t xml:space="preserve">●排水：九原城区和各工业园区采用雨污分流的排污体系，污水纳入包头市排污管网系统。工业排污价格水0.6元/吨，气0.7元/吨。</w:t>
      </w:r>
    </w:p>
    <w:p>
      <w:pPr>
        <w:ind w:left="0" w:right="0" w:firstLine="560"/>
        <w:spacing w:before="450" w:after="450" w:line="312" w:lineRule="auto"/>
      </w:pPr>
      <w:r>
        <w:rPr>
          <w:rFonts w:ascii="宋体" w:hAnsi="宋体" w:eastAsia="宋体" w:cs="宋体"/>
          <w:color w:val="000"/>
          <w:sz w:val="28"/>
          <w:szCs w:val="28"/>
        </w:rPr>
        <w:t xml:space="preserve">●绿化：九原区城市绿化面积达89公顷，绿化覆盖率达23%，人均公共绿地面积8.9平方米。</w:t>
      </w:r>
    </w:p>
    <w:p>
      <w:pPr>
        <w:ind w:left="0" w:right="0" w:firstLine="560"/>
        <w:spacing w:before="450" w:after="450" w:line="312" w:lineRule="auto"/>
      </w:pPr>
      <w:r>
        <w:rPr>
          <w:rFonts w:ascii="宋体" w:hAnsi="宋体" w:eastAsia="宋体" w:cs="宋体"/>
          <w:color w:val="000"/>
          <w:sz w:val="28"/>
          <w:szCs w:val="28"/>
        </w:rPr>
        <w:t xml:space="preserve">●人力资源：以内蒙古科技大学为代表的近20所高、中等职业</w:t>
      </w:r>
    </w:p>
    <w:p>
      <w:pPr>
        <w:ind w:left="0" w:right="0" w:firstLine="560"/>
        <w:spacing w:before="450" w:after="450" w:line="312" w:lineRule="auto"/>
      </w:pPr>
      <w:r>
        <w:rPr>
          <w:rFonts w:ascii="宋体" w:hAnsi="宋体" w:eastAsia="宋体" w:cs="宋体"/>
          <w:color w:val="000"/>
          <w:sz w:val="28"/>
          <w:szCs w:val="28"/>
        </w:rPr>
        <w:t xml:space="preserve">技术院校，每年可培养10000多名不同专业的人才，为企业提供充足的人力资源。</w:t>
      </w:r>
    </w:p>
    <w:p>
      <w:pPr>
        <w:ind w:left="0" w:right="0" w:firstLine="560"/>
        <w:spacing w:before="450" w:after="450" w:line="312" w:lineRule="auto"/>
      </w:pPr>
      <w:r>
        <w:rPr>
          <w:rFonts w:ascii="宋体" w:hAnsi="宋体" w:eastAsia="宋体" w:cs="宋体"/>
          <w:color w:val="000"/>
          <w:sz w:val="28"/>
          <w:szCs w:val="28"/>
        </w:rPr>
        <w:t xml:space="preserve">人员工资： 熟练工人1000-1200元/月/人</w:t>
      </w:r>
    </w:p>
    <w:p>
      <w:pPr>
        <w:ind w:left="0" w:right="0" w:firstLine="560"/>
        <w:spacing w:before="450" w:after="450" w:line="312" w:lineRule="auto"/>
      </w:pPr>
      <w:r>
        <w:rPr>
          <w:rFonts w:ascii="宋体" w:hAnsi="宋体" w:eastAsia="宋体" w:cs="宋体"/>
          <w:color w:val="000"/>
          <w:sz w:val="28"/>
          <w:szCs w:val="28"/>
        </w:rPr>
        <w:t xml:space="preserve">技术工人1700-2300元/月/人</w:t>
      </w:r>
    </w:p>
    <w:p>
      <w:pPr>
        <w:ind w:left="0" w:right="0" w:firstLine="560"/>
        <w:spacing w:before="450" w:after="450" w:line="312" w:lineRule="auto"/>
      </w:pPr>
      <w:r>
        <w:rPr>
          <w:rFonts w:ascii="宋体" w:hAnsi="宋体" w:eastAsia="宋体" w:cs="宋体"/>
          <w:color w:val="000"/>
          <w:sz w:val="28"/>
          <w:szCs w:val="28"/>
        </w:rPr>
        <w:t xml:space="preserve">工程师2500-3000元/月/人</w:t>
      </w:r>
    </w:p>
    <w:p>
      <w:pPr>
        <w:ind w:left="0" w:right="0" w:firstLine="560"/>
        <w:spacing w:before="450" w:after="450" w:line="312" w:lineRule="auto"/>
      </w:pPr>
      <w:r>
        <w:rPr>
          <w:rFonts w:ascii="宋体" w:hAnsi="宋体" w:eastAsia="宋体" w:cs="宋体"/>
          <w:color w:val="000"/>
          <w:sz w:val="28"/>
          <w:szCs w:val="28"/>
        </w:rPr>
        <w:t xml:space="preserve">一般管理者1500-2200元/月/人</w:t>
      </w:r>
    </w:p>
    <w:p>
      <w:pPr>
        <w:ind w:left="0" w:right="0" w:firstLine="560"/>
        <w:spacing w:before="450" w:after="450" w:line="312" w:lineRule="auto"/>
      </w:pPr>
      <w:r>
        <w:rPr>
          <w:rFonts w:ascii="宋体" w:hAnsi="宋体" w:eastAsia="宋体" w:cs="宋体"/>
          <w:color w:val="000"/>
          <w:sz w:val="28"/>
          <w:szCs w:val="28"/>
        </w:rPr>
        <w:t xml:space="preserve">工厂高级管理者8000-12000元/月/人。</w:t>
      </w:r>
    </w:p>
    <w:p>
      <w:pPr>
        <w:ind w:left="0" w:right="0" w:firstLine="560"/>
        <w:spacing w:before="450" w:after="450" w:line="312" w:lineRule="auto"/>
      </w:pPr>
      <w:r>
        <w:rPr>
          <w:rFonts w:ascii="宋体" w:hAnsi="宋体" w:eastAsia="宋体" w:cs="宋体"/>
          <w:color w:val="000"/>
          <w:sz w:val="28"/>
          <w:szCs w:val="28"/>
        </w:rPr>
        <w:t xml:space="preserve">●海关：包头市区设有海关、境内沿蒙古国界设有陆路口岸，通关便捷。</w:t>
      </w:r>
    </w:p>
    <w:p>
      <w:pPr>
        <w:ind w:left="0" w:right="0" w:firstLine="560"/>
        <w:spacing w:before="450" w:after="450" w:line="312" w:lineRule="auto"/>
      </w:pPr>
      <w:r>
        <w:rPr>
          <w:rFonts w:ascii="宋体" w:hAnsi="宋体" w:eastAsia="宋体" w:cs="宋体"/>
          <w:color w:val="000"/>
          <w:sz w:val="28"/>
          <w:szCs w:val="28"/>
        </w:rPr>
        <w:t xml:space="preserve">●金融：九原区拥有各类多功能、高效率、门类齐全的金融机构，可办理国际结算、房产信贷、信用卡发放业务以及保险、证券、担保等中介业务。</w:t>
      </w:r>
    </w:p>
    <w:p>
      <w:pPr>
        <w:ind w:left="0" w:right="0" w:firstLine="560"/>
        <w:spacing w:before="450" w:after="450" w:line="312" w:lineRule="auto"/>
      </w:pPr>
      <w:r>
        <w:rPr>
          <w:rFonts w:ascii="宋体" w:hAnsi="宋体" w:eastAsia="宋体" w:cs="宋体"/>
          <w:color w:val="000"/>
          <w:sz w:val="28"/>
          <w:szCs w:val="28"/>
        </w:rPr>
        <w:t xml:space="preserve">●其它：商检、外运、工商、税务、公交等机构配套齐全。3.3资源优势</w:t>
      </w:r>
    </w:p>
    <w:p>
      <w:pPr>
        <w:ind w:left="0" w:right="0" w:firstLine="560"/>
        <w:spacing w:before="450" w:after="450" w:line="312" w:lineRule="auto"/>
      </w:pPr>
      <w:r>
        <w:rPr>
          <w:rFonts w:ascii="宋体" w:hAnsi="宋体" w:eastAsia="宋体" w:cs="宋体"/>
          <w:color w:val="000"/>
          <w:sz w:val="28"/>
          <w:szCs w:val="28"/>
        </w:rPr>
        <w:t xml:space="preserve">内蒙古发展铝加工业具备能源优势，主要表现在内蒙古电力和天然气资源丰富，而且铝加工中的熔铸、热轧、连铸连轧等都需要消耗大量能源，这为发展铝加工业创造了有利条件。</w:t>
      </w:r>
    </w:p>
    <w:p>
      <w:pPr>
        <w:ind w:left="0" w:right="0" w:firstLine="560"/>
        <w:spacing w:before="450" w:after="450" w:line="312" w:lineRule="auto"/>
      </w:pPr>
      <w:r>
        <w:rPr>
          <w:rFonts w:ascii="宋体" w:hAnsi="宋体" w:eastAsia="宋体" w:cs="宋体"/>
          <w:color w:val="000"/>
          <w:sz w:val="28"/>
          <w:szCs w:val="28"/>
        </w:rPr>
        <w:t xml:space="preserve">原料优势是内蒙古发展铝加工业的基础。内蒙古原铝产量已达160多万吨，作为全国原铝生产大区，内蒙古目前已经初步形成了协调配套的能源重化工产业体系。拥有着丰富的人才优势的同时还可以将发展氧化铝工业所需的石灰石、工业碳酸钠或氢氧化钠等原辅材料均能就地解决，从而使内蒙古发展煤电铝产业具备良好的产业基础和配套条件,形成以铝业为龙头，电厂为基础，“煤-电-铝-高纯铝-铝材、铝轮毂及高纯铝箔-化成箔”的完整产业链。包头市拥有丰富的稀土</w:t>
      </w:r>
    </w:p>
    <w:p>
      <w:pPr>
        <w:ind w:left="0" w:right="0" w:firstLine="560"/>
        <w:spacing w:before="450" w:after="450" w:line="312" w:lineRule="auto"/>
      </w:pPr>
      <w:r>
        <w:rPr>
          <w:rFonts w:ascii="宋体" w:hAnsi="宋体" w:eastAsia="宋体" w:cs="宋体"/>
          <w:color w:val="000"/>
          <w:sz w:val="28"/>
          <w:szCs w:val="28"/>
        </w:rPr>
        <w:t xml:space="preserve">资源，这为多种牌号的铝合金生产提供了丰富的原料。</w:t>
      </w:r>
    </w:p>
    <w:p>
      <w:pPr>
        <w:ind w:left="0" w:right="0" w:firstLine="560"/>
        <w:spacing w:before="450" w:after="450" w:line="312" w:lineRule="auto"/>
      </w:pPr>
      <w:r>
        <w:rPr>
          <w:rFonts w:ascii="宋体" w:hAnsi="宋体" w:eastAsia="宋体" w:cs="宋体"/>
          <w:color w:val="000"/>
          <w:sz w:val="28"/>
          <w:szCs w:val="28"/>
        </w:rPr>
        <w:t xml:space="preserve">3.4政策优势</w:t>
      </w:r>
    </w:p>
    <w:p>
      <w:pPr>
        <w:ind w:left="0" w:right="0" w:firstLine="560"/>
        <w:spacing w:before="450" w:after="450" w:line="312" w:lineRule="auto"/>
      </w:pPr>
      <w:r>
        <w:rPr>
          <w:rFonts w:ascii="宋体" w:hAnsi="宋体" w:eastAsia="宋体" w:cs="宋体"/>
          <w:color w:val="000"/>
          <w:sz w:val="28"/>
          <w:szCs w:val="28"/>
        </w:rPr>
        <w:t xml:space="preserve">凡入区企业，均享受国家西部大开发、内蒙古自治区和包头市的有关优惠政策。</w:t>
      </w:r>
    </w:p>
    <w:p>
      <w:pPr>
        <w:ind w:left="0" w:right="0" w:firstLine="560"/>
        <w:spacing w:before="450" w:after="450" w:line="312" w:lineRule="auto"/>
      </w:pPr>
      <w:r>
        <w:rPr>
          <w:rFonts w:ascii="宋体" w:hAnsi="宋体" w:eastAsia="宋体" w:cs="宋体"/>
          <w:color w:val="000"/>
          <w:sz w:val="28"/>
          <w:szCs w:val="28"/>
        </w:rPr>
        <w:t xml:space="preserve">国家重点发展的十大产业中就有铝加工业，对铝加工项目有很多优惠政策。内蒙古原铝产量大，将丰富的原铝就地进行转化、升级，第一可以提高地区效益，第二节约了大量运力，第三延长了产业链。</w:t>
      </w:r>
    </w:p>
    <w:p>
      <w:pPr>
        <w:ind w:left="0" w:right="0" w:firstLine="560"/>
        <w:spacing w:before="450" w:after="450" w:line="312" w:lineRule="auto"/>
      </w:pPr>
      <w:r>
        <w:rPr>
          <w:rFonts w:ascii="宋体" w:hAnsi="宋体" w:eastAsia="宋体" w:cs="宋体"/>
          <w:color w:val="000"/>
          <w:sz w:val="28"/>
          <w:szCs w:val="28"/>
        </w:rPr>
        <w:t xml:space="preserve">内蒙古原铝主产地包头市发展铝加工业区位优势明显，包头市地处黄河沿线和京包兰铁路区域，资源禀赋和产业发展基础较好，具备铝加工业集中集聚发展的条件。日前公布的《内蒙古以呼包鄂为核心沿黄河交通干线经济带重点产业发展规划(2025-2025)》明确，包头市以铝产业等战略性新兴产业为主，以建设成为我国北方地区重要的冶金和装备制造业基地以及区域性物流结点城市。</w:t>
      </w:r>
    </w:p>
    <w:p>
      <w:pPr>
        <w:ind w:left="0" w:right="0" w:firstLine="560"/>
        <w:spacing w:before="450" w:after="450" w:line="312" w:lineRule="auto"/>
      </w:pPr>
      <w:r>
        <w:rPr>
          <w:rFonts w:ascii="宋体" w:hAnsi="宋体" w:eastAsia="宋体" w:cs="宋体"/>
          <w:color w:val="000"/>
          <w:sz w:val="28"/>
          <w:szCs w:val="28"/>
        </w:rPr>
        <w:t xml:space="preserve">2025年出台的《内蒙古自治区人民政府关于贯彻落实国家重点产业调整和振兴规划的实施意见》指出，积极以铝产业为龙头进行资源整合，通过煤铝联动，对铝产业进行调整和升级，壮大铝加工产业。同时，该实施意见还提高了产业门槛，要求新建铝加工项目产品结构必须以板、带、箔或者挤压管、工业型材为主，以电解铝生产为龙头，发展高性能高精铝、铝型材、合金、轮毂、化成箔、铸件等为突破口，大力发展铝制品加工业，延伸产业链。</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4.1铝镁合金汽车轮毂项目</w:t>
      </w:r>
    </w:p>
    <w:p>
      <w:pPr>
        <w:ind w:left="0" w:right="0" w:firstLine="560"/>
        <w:spacing w:before="450" w:after="450" w:line="312" w:lineRule="auto"/>
      </w:pPr>
      <w:r>
        <w:rPr>
          <w:rFonts w:ascii="宋体" w:hAnsi="宋体" w:eastAsia="宋体" w:cs="宋体"/>
          <w:color w:val="000"/>
          <w:sz w:val="28"/>
          <w:szCs w:val="28"/>
        </w:rPr>
        <w:t xml:space="preserve">项目分析：我国汽车轮毂市场需求规模在17000万件左右，其中铝轮毂内销达到5100万件左右，钢轮毂内销达到3400万件左右。2025年由于金融危机的侵袭，国际汽车轮毂市场需求低迷，行业出口增长率下降，外向型轮毂企业的生存环境恶化，改进产品种类，开拓国内外新市场成为企业谋求未来发展的重要措施。国际汽车轮毂行业面临经营的困境，汽车轮毂行业正面临着整合的出现。与国际同行相比，目前我国一些铝轮毂制造企业的技术水平提高，国内轮毂企业进行产品和技术升级，在产业链条中相对处于有力地位。</w:t>
      </w:r>
    </w:p>
    <w:p>
      <w:pPr>
        <w:ind w:left="0" w:right="0" w:firstLine="560"/>
        <w:spacing w:before="450" w:after="450" w:line="312" w:lineRule="auto"/>
      </w:pPr>
      <w:r>
        <w:rPr>
          <w:rFonts w:ascii="宋体" w:hAnsi="宋体" w:eastAsia="宋体" w:cs="宋体"/>
          <w:color w:val="000"/>
          <w:sz w:val="28"/>
          <w:szCs w:val="28"/>
        </w:rPr>
        <w:t xml:space="preserve">项目投资情况：总投资2800万美元；合作方式：合资；外资比例：65%；建设用地50亩；厂房：3000平米。</w:t>
      </w:r>
    </w:p>
    <w:p>
      <w:pPr>
        <w:ind w:left="0" w:right="0" w:firstLine="560"/>
        <w:spacing w:before="450" w:after="450" w:line="312" w:lineRule="auto"/>
      </w:pPr>
      <w:r>
        <w:rPr>
          <w:rFonts w:ascii="宋体" w:hAnsi="宋体" w:eastAsia="宋体" w:cs="宋体"/>
          <w:color w:val="000"/>
          <w:sz w:val="28"/>
          <w:szCs w:val="28"/>
        </w:rPr>
        <w:t xml:space="preserve">效益分析：年产规模：合金轮毂15万只；投资回收期：3.5年。4.2 年产10万吨高精度超薄铝箔项目</w:t>
      </w:r>
    </w:p>
    <w:p>
      <w:pPr>
        <w:ind w:left="0" w:right="0" w:firstLine="560"/>
        <w:spacing w:before="450" w:after="450" w:line="312" w:lineRule="auto"/>
      </w:pPr>
      <w:r>
        <w:rPr>
          <w:rFonts w:ascii="宋体" w:hAnsi="宋体" w:eastAsia="宋体" w:cs="宋体"/>
          <w:color w:val="000"/>
          <w:sz w:val="28"/>
          <w:szCs w:val="28"/>
        </w:rPr>
        <w:t xml:space="preserve">项目分析：近几年来，随着我国综合国力的提高和对外贸易额的巨增，我国包装工业迅速崛起，各种新型包装材料层出不穷。尤其是铝箔在包装业的应用越来越显示出所特有的优越性能，为铝箔在包装业的消费，形成了新的市场增长点，打开了新的增量空间。</w:t>
      </w:r>
    </w:p>
    <w:p>
      <w:pPr>
        <w:ind w:left="0" w:right="0" w:firstLine="560"/>
        <w:spacing w:before="450" w:after="450" w:line="312" w:lineRule="auto"/>
      </w:pPr>
      <w:r>
        <w:rPr>
          <w:rFonts w:ascii="宋体" w:hAnsi="宋体" w:eastAsia="宋体" w:cs="宋体"/>
          <w:color w:val="000"/>
          <w:sz w:val="28"/>
          <w:szCs w:val="28"/>
        </w:rPr>
        <w:t xml:space="preserve">铝箔具有材质轻、高阻隔性、遮光、抗紫外线、防潮、防腐蚀、绝热、保质期长、卫生等特性，在深加工利用上具有易折曲、粘合性与热合性优良以及优异的表面印刷性能和装饰效果。铝箔做为优秀包装材料广泛应用于卷烟、食品、糖果、奶制品、饮料、医药、机械、电子、照相器材和日用化工等各行业。随着全球包装工业的快速发展，包装业已成为发达国家的重要支柱产业。在美国，包装业已成为第三</w:t>
      </w:r>
    </w:p>
    <w:p>
      <w:pPr>
        <w:ind w:left="0" w:right="0" w:firstLine="560"/>
        <w:spacing w:before="450" w:after="450" w:line="312" w:lineRule="auto"/>
      </w:pPr>
      <w:r>
        <w:rPr>
          <w:rFonts w:ascii="宋体" w:hAnsi="宋体" w:eastAsia="宋体" w:cs="宋体"/>
          <w:color w:val="000"/>
          <w:sz w:val="28"/>
          <w:szCs w:val="28"/>
        </w:rPr>
        <w:t xml:space="preserve">大产业；在欧洲，包装业已是第七大产业。全球包装工业的发展，极大地带动了铝箔消费，使包装业成为铝箔最大的应用消费市场。据欧洲铝箔工业协会统计，欧洲有70%以上的铝箔应用于各类包装制品。在美国这一比率高达75%，在日本包装用铝箔消费占70%，其中仅食品包装 就占在铝箔消费量的30%。</w:t>
      </w:r>
    </w:p>
    <w:p>
      <w:pPr>
        <w:ind w:left="0" w:right="0" w:firstLine="560"/>
        <w:spacing w:before="450" w:after="450" w:line="312" w:lineRule="auto"/>
      </w:pPr>
      <w:r>
        <w:rPr>
          <w:rFonts w:ascii="宋体" w:hAnsi="宋体" w:eastAsia="宋体" w:cs="宋体"/>
          <w:color w:val="000"/>
          <w:sz w:val="28"/>
          <w:szCs w:val="28"/>
        </w:rPr>
        <w:t xml:space="preserve">目前，我国包装企业已超过1万家，年产值达3283亿元，在国家42个主要行业中，包装业从80年代初期的倒数第2位已上升到现在的第14位。在全球约6000亿美元的包装消费市场中，中国已成为仅次于美国和日本的第三包装大国。近年来，随着我国包装工业的快速发展，铝箔在包装领域的应用也实现了迅速增加。目前我国包装用铝箔消费量约为11万吨/年，其中卷烟包装用铝箔约3.8万吨，占34.5%(注：我国2025年11月已签署《国际烟草控制框架公约》，2025年11月10日前，国内烟草企业将改用环保型“真空镀铝纸”，卷烟用铝箔将会锐减)；食品包装用铝箔约2万吨，占18.2%；奶制品包装用铝箔约9000吨，占8.2%；日化品包装用铝箔约5000吨，占4.5%；其它包装用铝箔约1万吨，占9.1%。2025年我国铝箔消费量约60万吨，包装用铝箔所占比率为18.3%，从以上可以看出，目前我国铝箔在包装业的应用比率与发达国家比还有很大的差距。</w:t>
      </w:r>
    </w:p>
    <w:p>
      <w:pPr>
        <w:ind w:left="0" w:right="0" w:firstLine="560"/>
        <w:spacing w:before="450" w:after="450" w:line="312" w:lineRule="auto"/>
      </w:pPr>
      <w:r>
        <w:rPr>
          <w:rFonts w:ascii="宋体" w:hAnsi="宋体" w:eastAsia="宋体" w:cs="宋体"/>
          <w:color w:val="000"/>
          <w:sz w:val="28"/>
          <w:szCs w:val="28"/>
        </w:rPr>
        <w:t xml:space="preserve">项目投资情况：总投资8000万元人民币；合作方式：合资</w:t>
      </w:r>
    </w:p>
    <w:p>
      <w:pPr>
        <w:ind w:left="0" w:right="0" w:firstLine="560"/>
        <w:spacing w:before="450" w:after="450" w:line="312" w:lineRule="auto"/>
      </w:pPr>
      <w:r>
        <w:rPr>
          <w:rFonts w:ascii="宋体" w:hAnsi="宋体" w:eastAsia="宋体" w:cs="宋体"/>
          <w:color w:val="000"/>
          <w:sz w:val="28"/>
          <w:szCs w:val="28"/>
        </w:rPr>
        <w:t xml:space="preserve">效益分析：年销售收入335000万元人民币；利润：72000万元。.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第三篇：滨州市铝产业发展模式</w:t>
      </w:r>
    </w:p>
    <w:p>
      <w:pPr>
        <w:ind w:left="0" w:right="0" w:firstLine="560"/>
        <w:spacing w:before="450" w:after="450" w:line="312" w:lineRule="auto"/>
      </w:pPr>
      <w:r>
        <w:rPr>
          <w:rFonts w:ascii="宋体" w:hAnsi="宋体" w:eastAsia="宋体" w:cs="宋体"/>
          <w:color w:val="000"/>
          <w:sz w:val="28"/>
          <w:szCs w:val="28"/>
        </w:rPr>
        <w:t xml:space="preserve">滨州市铝产业发展模式</w:t>
      </w:r>
    </w:p>
    <w:p>
      <w:pPr>
        <w:ind w:left="0" w:right="0" w:firstLine="560"/>
        <w:spacing w:before="450" w:after="450" w:line="312" w:lineRule="auto"/>
      </w:pPr>
      <w:r>
        <w:rPr>
          <w:rFonts w:ascii="宋体" w:hAnsi="宋体" w:eastAsia="宋体" w:cs="宋体"/>
          <w:color w:val="000"/>
          <w:sz w:val="28"/>
          <w:szCs w:val="28"/>
        </w:rPr>
        <w:t xml:space="preserve">滨州铝合金产能占全省的90%,超过了全国的1/6,是全国铝行业的领跑者。今年1-7月,全国铜加工投资同比增长-2.1%,铝加工投资同比增长仅6%,增速大幅回落；而滨州铝加工业投资增长却达10%以上,领先全国。预计到“十三五”末,滨州市铝产业产值将达到5000亿元,成为全国最大的铝产品基地。</w:t>
      </w:r>
    </w:p>
    <w:p>
      <w:pPr>
        <w:ind w:left="0" w:right="0" w:firstLine="560"/>
        <w:spacing w:before="450" w:after="450" w:line="312" w:lineRule="auto"/>
      </w:pPr>
      <w:r>
        <w:rPr>
          <w:rFonts w:ascii="宋体" w:hAnsi="宋体" w:eastAsia="宋体" w:cs="宋体"/>
          <w:color w:val="000"/>
          <w:sz w:val="28"/>
          <w:szCs w:val="28"/>
        </w:rPr>
        <w:t xml:space="preserve">一、全产业链条模式</w:t>
      </w:r>
    </w:p>
    <w:p>
      <w:pPr>
        <w:ind w:left="0" w:right="0" w:firstLine="560"/>
        <w:spacing w:before="450" w:after="450" w:line="312" w:lineRule="auto"/>
      </w:pPr>
      <w:r>
        <w:rPr>
          <w:rFonts w:ascii="宋体" w:hAnsi="宋体" w:eastAsia="宋体" w:cs="宋体"/>
          <w:color w:val="000"/>
          <w:sz w:val="28"/>
          <w:szCs w:val="28"/>
        </w:rPr>
        <w:t xml:space="preserve">（一）眼睛向下，延伸产业链条</w:t>
      </w:r>
    </w:p>
    <w:p>
      <w:pPr>
        <w:ind w:left="0" w:right="0" w:firstLine="560"/>
        <w:spacing w:before="450" w:after="450" w:line="312" w:lineRule="auto"/>
      </w:pPr>
      <w:r>
        <w:rPr>
          <w:rFonts w:ascii="宋体" w:hAnsi="宋体" w:eastAsia="宋体" w:cs="宋体"/>
          <w:color w:val="000"/>
          <w:sz w:val="28"/>
          <w:szCs w:val="28"/>
        </w:rPr>
        <w:t xml:space="preserve">滨州市围绕魏桥创业、创新集团、滨州活塞、盟威集团等34家涉铝企业，在降低生产成本、做长产业链条上做文章，形成了“铝矿石-原铝-工业铝型材-铝精深加工制品”上下游配套的全产业链条模式,2025年全市产电解铝636万吨、铝材加工420万吨,铝产业产值达1780亿元,利润114亿元,实现了国内同行业能耗最低、效率最高、效益最好,各项经济指标位列全国同行业第一。以魏桥创业集团为例，魏桥创业集团在保持世界上最大棉纺织企业的同时,不断完善产业链。以高档纺织产品为主体,建立了大型热电联产项目，为消化富余电力,建立了电解铝项目,终端产品是液态铝或铝锭，创造了业内公认的“魏桥模式”,即“铝电网一体化、上下游一体化”的发展模式,提前3年完成了“打造铝业世界第一”的目标。</w:t>
      </w:r>
    </w:p>
    <w:p>
      <w:pPr>
        <w:ind w:left="0" w:right="0" w:firstLine="560"/>
        <w:spacing w:before="450" w:after="450" w:line="312" w:lineRule="auto"/>
      </w:pPr>
      <w:r>
        <w:rPr>
          <w:rFonts w:ascii="宋体" w:hAnsi="宋体" w:eastAsia="宋体" w:cs="宋体"/>
          <w:color w:val="000"/>
          <w:sz w:val="28"/>
          <w:szCs w:val="28"/>
        </w:rPr>
        <w:t xml:space="preserve">（二）低成本，成为招商引资无形磁场。2025年6月,滨州市政府与北汽集团在滨州经济技术开发区签约,北汽集团在滨州规划建设总投资138亿元,建设以发动机缸体、缸盖、曲轴、活塞以及变速器壳体和差速器壳体有关零部件为核心业务的大型汽车零部件生产基地。8月16日,北汽集团滨州汽车零部件生产基地奠基,开工建设铸造中心、机加中心两个生产厂区,总占地面积17万平方米,建筑面积9万平方米,今年底即可投产。这是世界500强之一的北汽集团在外埠投资建设的最大的汽车零部件生产基地。项目投产后,每年可利用40万吨铝液,年可节省成本开支4.8亿元。</w:t>
      </w:r>
    </w:p>
    <w:p>
      <w:pPr>
        <w:ind w:left="0" w:right="0" w:firstLine="560"/>
        <w:spacing w:before="450" w:after="450" w:line="312" w:lineRule="auto"/>
      </w:pPr>
      <w:r>
        <w:rPr>
          <w:rFonts w:ascii="宋体" w:hAnsi="宋体" w:eastAsia="宋体" w:cs="宋体"/>
          <w:color w:val="000"/>
          <w:sz w:val="28"/>
          <w:szCs w:val="28"/>
        </w:rPr>
        <w:t xml:space="preserve">二、全球配置资源节能模式</w:t>
      </w:r>
    </w:p>
    <w:p>
      <w:pPr>
        <w:ind w:left="0" w:right="0" w:firstLine="560"/>
        <w:spacing w:before="450" w:after="450" w:line="312" w:lineRule="auto"/>
      </w:pPr>
      <w:r>
        <w:rPr>
          <w:rFonts w:ascii="宋体" w:hAnsi="宋体" w:eastAsia="宋体" w:cs="宋体"/>
          <w:color w:val="000"/>
          <w:sz w:val="28"/>
          <w:szCs w:val="28"/>
        </w:rPr>
        <w:t xml:space="preserve">（一）加强产学研合作，保持全球领先。长期以来,魏桥创业集团、中国宏桥集团坚持科技投入优先的原则,研发投入每年均超过销售收入的3%,2025年更是达到了销售收入的3.66%，在生态环保与节能、信息化与智能化方面，始终与东北大学设计研究院等保持长期的战略合作。</w:t>
      </w:r>
    </w:p>
    <w:p>
      <w:pPr>
        <w:ind w:left="0" w:right="0" w:firstLine="560"/>
        <w:spacing w:before="450" w:after="450" w:line="312" w:lineRule="auto"/>
      </w:pPr>
      <w:r>
        <w:rPr>
          <w:rFonts w:ascii="宋体" w:hAnsi="宋体" w:eastAsia="宋体" w:cs="宋体"/>
          <w:color w:val="000"/>
          <w:sz w:val="28"/>
          <w:szCs w:val="28"/>
        </w:rPr>
        <w:t xml:space="preserve">（二）全球配置资源，节约成本。铝企业的原料是铝土矿,但国内资源少、品位低、价格高,必须面向全球配置资源,从国外进口。</w:t>
      </w:r>
    </w:p>
    <w:p>
      <w:pPr>
        <w:ind w:left="0" w:right="0" w:firstLine="560"/>
        <w:spacing w:before="450" w:after="450" w:line="312" w:lineRule="auto"/>
      </w:pPr>
      <w:r>
        <w:rPr>
          <w:rFonts w:ascii="宋体" w:hAnsi="宋体" w:eastAsia="宋体" w:cs="宋体"/>
          <w:color w:val="000"/>
          <w:sz w:val="28"/>
          <w:szCs w:val="28"/>
        </w:rPr>
        <w:t xml:space="preserve">1、魏桥创业印尼建设园区。前年初,印尼政府要禁止铝土矿石出口。在滨州市委、市政府支持下,魏桥创业果断决策,与印尼哈利达集团、韦立投资合资15亿美元,在印尼建设年加工400万吨氧化铝生产线,并同步建设热电 厂、码头等设施。该项目入选2025年亚太经合组织领导人峰会上中印尼两国进行经济合作交流的3大项目之一,也是新一届印尼总统佐科建设的10大园区之一。</w:t>
      </w:r>
    </w:p>
    <w:p>
      <w:pPr>
        <w:ind w:left="0" w:right="0" w:firstLine="560"/>
        <w:spacing w:before="450" w:after="450" w:line="312" w:lineRule="auto"/>
      </w:pPr>
      <w:r>
        <w:rPr>
          <w:rFonts w:ascii="宋体" w:hAnsi="宋体" w:eastAsia="宋体" w:cs="宋体"/>
          <w:color w:val="000"/>
          <w:sz w:val="28"/>
          <w:szCs w:val="28"/>
        </w:rPr>
        <w:t xml:space="preserve">2、中国宏桥集团几内亚矿区项目。矿区设计能力1000万吨/年。未来3年,可实现铝土矿通过能力3000万吨/年,可安排当地约5000人就业。所产铝土矿，通过海上航行,经好望角、印度洋、马六甲海峡、南中国海,抵达烟台港,再装船中转,到达滨州港区码头。</w:t>
      </w:r>
    </w:p>
    <w:p>
      <w:pPr>
        <w:ind w:left="0" w:right="0" w:firstLine="560"/>
        <w:spacing w:before="450" w:after="450" w:line="312" w:lineRule="auto"/>
      </w:pPr>
      <w:r>
        <w:rPr>
          <w:rFonts w:ascii="宋体" w:hAnsi="宋体" w:eastAsia="宋体" w:cs="宋体"/>
          <w:color w:val="000"/>
          <w:sz w:val="28"/>
          <w:szCs w:val="28"/>
        </w:rPr>
        <w:t xml:space="preserve">毕林林</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2025年2月，国务院批复同意了《西部大开发“十二五”规划》（以下简称《规划》），这是国务院批复的第三个西部大开发五年规划。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2025年重点工程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为深入实施西部大开发战略，继续支持西部地区基础设施建设和特色优势产业发展，改善群众生产生活条件，2025年国家新开工西部大开发重点工程22项，投资总规模为5778亿元。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2025年11月18日云南中烟工业公司成立并于2025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2025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2025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2025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2025年平均5311元，提升到2025年8565元，今年1-11月份又提高到平均9128元。云南中烟工业公司年实现税利从2025工商分开时的323亿元，连续跃上了400亿元、500亿元两个大台阶，2025年增长到了577亿元，净增250多亿元，年均增加税利50亿元。今年将实现税利625亿元，再创历史新纪录。同时固定资产也由2025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2025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2025年5月12日，会泽卷烟厂并入曲靖卷烟厂；2025年9月玉溪红塔集团按母分公司机制，理顺与楚雄卷烟厂、大理卷烟厂的关系，取消大理、楚雄卷烟厂法人资格，实现一体化管理经营，改为红塔烟草（集团）有限责任公司；春城卷烟厂并入昆明卷烟厂；2025年2月28日昭通卷烟厂并入红河卷烟厂，组成红河卷烟总厂，之后组建红河烟草（集团）有限责任公司；实现了“九变四”的重组整合。2025年11月8日原昆明卷烟厂与曲靖卷烟厂实现联合重组组成红云烟草（集团）有限责任公司。红云集团的成立使云南卷烟企业实现了“四变三”的重组整合。2025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2025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2025年要实现“711”工程的发展战略目标，即：到2025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2025-04-20T21:29:55+08:00</dcterms:created>
  <dcterms:modified xsi:type="dcterms:W3CDTF">2025-04-20T21:29:55+08:00</dcterms:modified>
</cp:coreProperties>
</file>

<file path=docProps/custom.xml><?xml version="1.0" encoding="utf-8"?>
<Properties xmlns="http://schemas.openxmlformats.org/officeDocument/2006/custom-properties" xmlns:vt="http://schemas.openxmlformats.org/officeDocument/2006/docPropsVTypes"/>
</file>