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浅论传统人事管理向现代人力资源管理的转变途</w:t>
      </w:r>
      <w:bookmarkEnd w:id="1"/>
    </w:p>
    <w:p>
      <w:pPr>
        <w:jc w:val="center"/>
        <w:spacing w:before="0" w:after="450"/>
      </w:pPr>
      <w:r>
        <w:rPr>
          <w:rFonts w:ascii="Arial" w:hAnsi="Arial" w:eastAsia="Arial" w:cs="Arial"/>
          <w:color w:val="999999"/>
          <w:sz w:val="20"/>
          <w:szCs w:val="20"/>
        </w:rPr>
        <w:t xml:space="preserve">来源：网络  作者：烟雨蒙蒙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第一篇：浅论传统人事管理向现代人力资源管理的转变途浅论传统人事管理向现代人力资源管理的转变途论文关键词：国有企业 人事管理 人力资源管理论文摘要：在管理领域发展越来越宽广的形势下，人力资源的开发与管理成为国内外广为重视的对象。但是在我国国...</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年度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一、传统人事管理与现代人力资源管理的区别与联系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首先，二者基于的管理哲学不同。传统人事管理强调对“事”的管理；而现代人力资源管理把员工视为具有内在无限建设性潜力的最活泼的要素，使其主观能动性和潜力得以充分发挥。其次，二者的战略层次不同。传统人事管理基本上是一种业务性管理；而现代人力资源管理更具战略性和预见性。再次，现代人力资源管理比传统人事管理更具系统性、科学性和可行性。现代人力资源管理吸收了当代各种相关学科的最新研究成果，形成了自己完整的概念和理论体系，所阐述的基本原理、观点和方法是科学、正确和可行的。</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现代人力资源管理从人事管理演变而来，是对传统人事管理的继承，同时，现代人力资源管理又完全不同于传统人事管理，是一种全新视角下的人事管理。</w:t>
      </w:r>
    </w:p>
    <w:p>
      <w:pPr>
        <w:ind w:left="0" w:right="0" w:firstLine="560"/>
        <w:spacing w:before="450" w:after="450" w:line="312" w:lineRule="auto"/>
      </w:pPr>
      <w:r>
        <w:rPr>
          <w:rFonts w:ascii="宋体" w:hAnsi="宋体" w:eastAsia="宋体" w:cs="宋体"/>
          <w:color w:val="000"/>
          <w:sz w:val="28"/>
          <w:szCs w:val="28"/>
        </w:rPr>
        <w:t xml:space="preserve">二、转变的必然性和不平衡性</w:t>
      </w:r>
    </w:p>
    <w:p>
      <w:pPr>
        <w:ind w:left="0" w:right="0" w:firstLine="560"/>
        <w:spacing w:before="450" w:after="450" w:line="312" w:lineRule="auto"/>
      </w:pPr>
      <w:r>
        <w:rPr>
          <w:rFonts w:ascii="宋体" w:hAnsi="宋体" w:eastAsia="宋体" w:cs="宋体"/>
          <w:color w:val="000"/>
          <w:sz w:val="28"/>
          <w:szCs w:val="28"/>
        </w:rPr>
        <w:t xml:space="preserve">1、必然性。这种必然性体现在企业发展、人类自身进步等方面。</w:t>
      </w:r>
    </w:p>
    <w:p>
      <w:pPr>
        <w:ind w:left="0" w:right="0" w:firstLine="560"/>
        <w:spacing w:before="450" w:after="450" w:line="312" w:lineRule="auto"/>
      </w:pPr>
      <w:r>
        <w:rPr>
          <w:rFonts w:ascii="宋体" w:hAnsi="宋体" w:eastAsia="宋体" w:cs="宋体"/>
          <w:color w:val="000"/>
          <w:sz w:val="28"/>
          <w:szCs w:val="28"/>
        </w:rPr>
        <w:t xml:space="preserve">2、不平衡性。体现在时间和空间的不平衡、不同性质企业之间的不平衡、不同行业之间的不平衡、企业个体之间的不平衡等方面。</w:t>
      </w:r>
    </w:p>
    <w:p>
      <w:pPr>
        <w:ind w:left="0" w:right="0" w:firstLine="560"/>
        <w:spacing w:before="450" w:after="450" w:line="312" w:lineRule="auto"/>
      </w:pPr>
      <w:r>
        <w:rPr>
          <w:rFonts w:ascii="宋体" w:hAnsi="宋体" w:eastAsia="宋体" w:cs="宋体"/>
          <w:color w:val="000"/>
          <w:sz w:val="28"/>
          <w:szCs w:val="28"/>
        </w:rPr>
        <w:t xml:space="preserve">这种不平衡性也是客观存在的。</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三、从国家社会的层面分析转变的途径来源</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1、深化市场经济体制改革，完善企业退出机制和失业人员保障措施，使企业生存竞争的压力成为转变动力。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3、完善企业人力资源管理师国家职业资格考试制度，逐步实现持证上岗，培养具有现代人力资源管理理论和实践经验的人才，为转变提供人才储备。</w:t>
      </w:r>
    </w:p>
    <w:p>
      <w:pPr>
        <w:ind w:left="0" w:right="0" w:firstLine="560"/>
        <w:spacing w:before="450" w:after="450" w:line="312" w:lineRule="auto"/>
      </w:pPr>
      <w:r>
        <w:rPr>
          <w:rFonts w:ascii="宋体" w:hAnsi="宋体" w:eastAsia="宋体" w:cs="宋体"/>
          <w:color w:val="000"/>
          <w:sz w:val="28"/>
          <w:szCs w:val="28"/>
        </w:rPr>
        <w:t xml:space="preserve">4、深入开展人力资源管理理论研究和实践调查分析，多层次多渠道组织人力资源专业研讨和交流，为转变提供智力支持。</w:t>
      </w:r>
    </w:p>
    <w:p>
      <w:pPr>
        <w:ind w:left="0" w:right="0" w:firstLine="560"/>
        <w:spacing w:before="450" w:after="450" w:line="312" w:lineRule="auto"/>
      </w:pPr>
      <w:r>
        <w:rPr>
          <w:rFonts w:ascii="宋体" w:hAnsi="宋体" w:eastAsia="宋体" w:cs="宋体"/>
          <w:color w:val="000"/>
          <w:sz w:val="28"/>
          <w:szCs w:val="28"/>
        </w:rPr>
        <w:t xml:space="preserve">四、从整个企业的层面分析转变的途径</w:t>
      </w:r>
    </w:p>
    <w:p>
      <w:pPr>
        <w:ind w:left="0" w:right="0" w:firstLine="560"/>
        <w:spacing w:before="450" w:after="450" w:line="312" w:lineRule="auto"/>
      </w:pPr>
      <w:r>
        <w:rPr>
          <w:rFonts w:ascii="宋体" w:hAnsi="宋体" w:eastAsia="宋体" w:cs="宋体"/>
          <w:color w:val="000"/>
          <w:sz w:val="28"/>
          <w:szCs w:val="28"/>
        </w:rPr>
        <w:t xml:space="preserve">1、形成以科学管理、人本管理为核心的企业文化是转变的前提。企业文化是一个企业的灵魂和旗帜，是区别于其他企业的本质特征。企业文化决定着企业的方针政策和具体运作，同时又受到它们的反作用。现代人力资源管理首先是科学管理，而以人为本是现代人力资源管理的应有之义。这就决定了不建立以科学管理、人本管理为核心的企业文化，就不可能有真正意义上的现代人力资源管理。</w:t>
      </w:r>
    </w:p>
    <w:p>
      <w:pPr>
        <w:ind w:left="0" w:right="0" w:firstLine="560"/>
        <w:spacing w:before="450" w:after="450" w:line="312" w:lineRule="auto"/>
      </w:pPr>
      <w:r>
        <w:rPr>
          <w:rFonts w:ascii="宋体" w:hAnsi="宋体" w:eastAsia="宋体" w:cs="宋体"/>
          <w:color w:val="000"/>
          <w:sz w:val="28"/>
          <w:szCs w:val="28"/>
        </w:rPr>
        <w:t xml:space="preserve">2、企业高层管理者对现代人力资源管理的重视和支持是转变的关键。现代人力资源管理具有战略性特征，决定了它必须站在企业全</w:t>
      </w:r>
    </w:p>
    <w:p>
      <w:pPr>
        <w:ind w:left="0" w:right="0" w:firstLine="560"/>
        <w:spacing w:before="450" w:after="450" w:line="312" w:lineRule="auto"/>
      </w:pPr>
      <w:r>
        <w:rPr>
          <w:rFonts w:ascii="宋体" w:hAnsi="宋体" w:eastAsia="宋体" w:cs="宋体"/>
          <w:color w:val="000"/>
          <w:sz w:val="28"/>
          <w:szCs w:val="28"/>
        </w:rPr>
        <w:t xml:space="preserve">局和长远的角度来把握。而高层管理者作为企业的领导人拥有重大决策权和人、财、物的调配权。所以，企业高层管理者在实现人力资源管理转变过程中的关键性地位是不容置疑的。</w:t>
      </w:r>
    </w:p>
    <w:p>
      <w:pPr>
        <w:ind w:left="0" w:right="0" w:firstLine="560"/>
        <w:spacing w:before="450" w:after="450" w:line="312" w:lineRule="auto"/>
      </w:pPr>
      <w:r>
        <w:rPr>
          <w:rFonts w:ascii="宋体" w:hAnsi="宋体" w:eastAsia="宋体" w:cs="宋体"/>
          <w:color w:val="000"/>
          <w:sz w:val="28"/>
          <w:szCs w:val="28"/>
        </w:rPr>
        <w:t xml:space="preserve">3、企业人力资源管理者自身职业素质和专业技能的提高是转变的根本。作为企业人力资源管理职责的承担者，如果自身素质和专业技能不高，就将在传播现代人力资源管理先进理念、推行人力资源政策措施、发挥战略性作用、体现人力资源管理巨大价值等方面捉襟见肘。</w:t>
      </w:r>
    </w:p>
    <w:p>
      <w:pPr>
        <w:ind w:left="0" w:right="0" w:firstLine="560"/>
        <w:spacing w:before="450" w:after="450" w:line="312" w:lineRule="auto"/>
      </w:pPr>
      <w:r>
        <w:rPr>
          <w:rFonts w:ascii="宋体" w:hAnsi="宋体" w:eastAsia="宋体" w:cs="宋体"/>
          <w:color w:val="000"/>
          <w:sz w:val="28"/>
          <w:szCs w:val="28"/>
        </w:rPr>
        <w:t xml:space="preserve">4、其他部门各级管理者对自身人力资源管理职责的认识和履行是转变的保障。现代人力资源管理的六大模块需要直线管理部门的参与，而且其中的许多工作需要直线经理们负责具体实施并作出重要决策。所以，企业其他部门的各级管理者充分履行自身的人力资源管理职责是保障现代人力资源管理落实的重要一环。</w:t>
      </w:r>
    </w:p>
    <w:p>
      <w:pPr>
        <w:ind w:left="0" w:right="0" w:firstLine="560"/>
        <w:spacing w:before="450" w:after="450" w:line="312" w:lineRule="auto"/>
      </w:pPr>
      <w:r>
        <w:rPr>
          <w:rFonts w:ascii="宋体" w:hAnsi="宋体" w:eastAsia="宋体" w:cs="宋体"/>
          <w:color w:val="000"/>
          <w:sz w:val="28"/>
          <w:szCs w:val="28"/>
        </w:rPr>
        <w:t xml:space="preserve">五、从企业人力资源管理者和部门的层面分析转变的途径</w:t>
      </w:r>
    </w:p>
    <w:p>
      <w:pPr>
        <w:ind w:left="0" w:right="0" w:firstLine="560"/>
        <w:spacing w:before="450" w:after="450" w:line="312" w:lineRule="auto"/>
      </w:pPr>
      <w:r>
        <w:rPr>
          <w:rFonts w:ascii="宋体" w:hAnsi="宋体" w:eastAsia="宋体" w:cs="宋体"/>
          <w:color w:val="000"/>
          <w:sz w:val="28"/>
          <w:szCs w:val="28"/>
        </w:rPr>
        <w:t xml:space="preserve">1、增加战略性和变革性工作内容。通过对现阶段企业人力资源现状的研究发现，人力资源管理者和部门所从事的各类活动还有很大的改进余地和提升空间。作为人力资源工作者，必须改把大量的时间和精力投入到战略性和变革性的活动中去，尽量少做行政事务工作。</w:t>
      </w:r>
    </w:p>
    <w:p>
      <w:pPr>
        <w:ind w:left="0" w:right="0" w:firstLine="560"/>
        <w:spacing w:before="450" w:after="450" w:line="312" w:lineRule="auto"/>
      </w:pPr>
      <w:r>
        <w:rPr>
          <w:rFonts w:ascii="宋体" w:hAnsi="宋体" w:eastAsia="宋体" w:cs="宋体"/>
          <w:color w:val="000"/>
          <w:sz w:val="28"/>
          <w:szCs w:val="28"/>
        </w:rPr>
        <w:t xml:space="preserve">2、以“四定”、“绩效管理”、“员工技能开发”为突破口，使自己成为企业的人资专家。“四定”即是定编定岗定员定额，它的运用实现了人力资源数量和质量的合理配置，搭建了一个保障其系统有效</w:t>
      </w:r>
    </w:p>
    <w:p>
      <w:pPr>
        <w:ind w:left="0" w:right="0" w:firstLine="560"/>
        <w:spacing w:before="450" w:after="450" w:line="312" w:lineRule="auto"/>
      </w:pPr>
      <w:r>
        <w:rPr>
          <w:rFonts w:ascii="宋体" w:hAnsi="宋体" w:eastAsia="宋体" w:cs="宋体"/>
          <w:color w:val="000"/>
          <w:sz w:val="28"/>
          <w:szCs w:val="28"/>
        </w:rPr>
        <w:t xml:space="preserve">运作的平台。</w:t>
      </w:r>
    </w:p>
    <w:p>
      <w:pPr>
        <w:ind w:left="0" w:right="0" w:firstLine="560"/>
        <w:spacing w:before="450" w:after="450" w:line="312" w:lineRule="auto"/>
      </w:pPr>
      <w:r>
        <w:rPr>
          <w:rFonts w:ascii="宋体" w:hAnsi="宋体" w:eastAsia="宋体" w:cs="宋体"/>
          <w:color w:val="000"/>
          <w:sz w:val="28"/>
          <w:szCs w:val="28"/>
        </w:rPr>
        <w:t xml:space="preserve">绩效管理包括绩效计划、绩效监测、绩效沟通、绩效考评、绩效诊断、结果运用等环节。它是企业人事决策的重要依据和基础；是显示和监测公司领导方式、工作方法、工时制度、劳动环境、生产条件、设备配置状况的重要手段；是实现“效率优先、兼顾公平、按劳付酬”分配制度的基本依据；是监测和提高企业整体生产效率和经济效益的主要途径。对于员工而言，绩效管理又具有相互沟通、规范行为、激励斗志、提升素质、展示才能、促进发展等多种功能。</w:t>
      </w:r>
    </w:p>
    <w:p>
      <w:pPr>
        <w:ind w:left="0" w:right="0" w:firstLine="560"/>
        <w:spacing w:before="450" w:after="450" w:line="312" w:lineRule="auto"/>
      </w:pPr>
      <w:r>
        <w:rPr>
          <w:rFonts w:ascii="宋体" w:hAnsi="宋体" w:eastAsia="宋体" w:cs="宋体"/>
          <w:color w:val="000"/>
          <w:sz w:val="28"/>
          <w:szCs w:val="28"/>
        </w:rPr>
        <w:t xml:space="preserve">员工技能开发是指通过科学系统的教育、培养，使员工的职业品质、专业素养和操作技能不断提高，人力资源潜力得到充分发掘。现代人力资源管理比以往任何一种管理理论都更加强调人力资源开发的重要性和必要性。</w:t>
      </w:r>
    </w:p>
    <w:p>
      <w:pPr>
        <w:ind w:left="0" w:right="0" w:firstLine="560"/>
        <w:spacing w:before="450" w:after="450" w:line="312" w:lineRule="auto"/>
      </w:pPr>
      <w:r>
        <w:rPr>
          <w:rFonts w:ascii="宋体" w:hAnsi="宋体" w:eastAsia="宋体" w:cs="宋体"/>
          <w:color w:val="000"/>
          <w:sz w:val="28"/>
          <w:szCs w:val="28"/>
        </w:rPr>
        <w:t xml:space="preserve">企业的人力资源管理者要努力提高职业素质和专业技能，把自己打造成企业里人人信服的人资专家，扎扎实实把这三大基石工作开展好，做出实效，为企业创造效益，为业务部门提供优质服务，让员工得以施展自己的才华并获得不断的成长。</w:t>
      </w:r>
    </w:p>
    <w:p>
      <w:pPr>
        <w:ind w:left="0" w:right="0" w:firstLine="560"/>
        <w:spacing w:before="450" w:after="450" w:line="312" w:lineRule="auto"/>
      </w:pPr>
      <w:r>
        <w:rPr>
          <w:rFonts w:ascii="宋体" w:hAnsi="宋体" w:eastAsia="宋体" w:cs="宋体"/>
          <w:color w:val="000"/>
          <w:sz w:val="28"/>
          <w:szCs w:val="28"/>
        </w:rPr>
        <w:t xml:space="preserve">3、加强对企业文化的提练总结和宣导。企业文化是关于企业中人的文化。要建设企业文化，首先需要对企业文化进行提练和总结，其次还必须尽最大的努力宣传企业文化。提练总结和宣导企业文化已经成为现代人力资源管理者和部门必须履行的一项重要职能。在企业文化的整个建设维护过程中，现代人力资源管理者和部门始终承担着</w:t>
      </w:r>
    </w:p>
    <w:p>
      <w:pPr>
        <w:ind w:left="0" w:right="0" w:firstLine="560"/>
        <w:spacing w:before="450" w:after="450" w:line="312" w:lineRule="auto"/>
      </w:pPr>
      <w:r>
        <w:rPr>
          <w:rFonts w:ascii="宋体" w:hAnsi="宋体" w:eastAsia="宋体" w:cs="宋体"/>
          <w:color w:val="000"/>
          <w:sz w:val="28"/>
          <w:szCs w:val="28"/>
        </w:rPr>
        <w:t xml:space="preserve">最主要的作用，这也是区别传统人事管理与现代人力资源管理的一个重要标志。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