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人民代表大会制度的特点及其优越性</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特点及其优越性人民代表大会制度的特点及其优越性.txt51自信是永不枯竭的源泉，自信是奔腾不息的波涛，自信是急流奋进的渠道，自信是真正的成功之母。我国人民代表大会制度的特点及其优越性我国人民代表大会制度是具有中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一、人民代表大会制度的内涵和特点</w:t>
      </w:r>
    </w:p>
    <w:p>
      <w:pPr>
        <w:ind w:left="0" w:right="0" w:firstLine="560"/>
        <w:spacing w:before="450" w:after="450" w:line="312" w:lineRule="auto"/>
      </w:pPr>
      <w:r>
        <w:rPr>
          <w:rFonts w:ascii="宋体" w:hAnsi="宋体" w:eastAsia="宋体" w:cs="宋体"/>
          <w:color w:val="000"/>
          <w:sz w:val="28"/>
          <w:szCs w:val="28"/>
        </w:rPr>
        <w:t xml:space="preserve">1、我国政体的含义：国家政权的组织形式。我国的政体是人民代表大会制度。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我国国体的含义：国体即国家性质。我国的国体是人民民主专政。</w:t>
      </w:r>
    </w:p>
    <w:p>
      <w:pPr>
        <w:ind w:left="0" w:right="0" w:firstLine="560"/>
        <w:spacing w:before="450" w:after="450" w:line="312" w:lineRule="auto"/>
      </w:pPr>
      <w:r>
        <w:rPr>
          <w:rFonts w:ascii="宋体" w:hAnsi="宋体" w:eastAsia="宋体" w:cs="宋体"/>
          <w:color w:val="000"/>
          <w:sz w:val="28"/>
          <w:szCs w:val="28"/>
        </w:rPr>
        <w:t xml:space="preserve">2、民主集中制原则的表现</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二、我国人民代表大会制度最重要的特点—民主集中制</w:t>
      </w:r>
    </w:p>
    <w:p>
      <w:pPr>
        <w:ind w:left="0" w:right="0" w:firstLine="560"/>
        <w:spacing w:before="450" w:after="450" w:line="312" w:lineRule="auto"/>
      </w:pPr>
      <w:r>
        <w:rPr>
          <w:rFonts w:ascii="宋体" w:hAnsi="宋体" w:eastAsia="宋体" w:cs="宋体"/>
          <w:color w:val="000"/>
          <w:sz w:val="28"/>
          <w:szCs w:val="28"/>
        </w:rPr>
        <w:t xml:space="preserve">1、我国人民代表大会制度的优越性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为什么要坚持人民代表大会制度人民代表大会制度有利于加强和改善党对国家事务的领导。人民代表大会制度有利于保障人民当家作主，动员全体人民以国家主人翁的地位投身社会主义建设。广泛的代表性是人民代表大会制度的生命所在。人民代表大会制度的运行方式，有效地保障了人民真正行使当家作主的权利。人民代表大会制度有利于保证国家机关协调高效运转。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1、人民代表大会制度为什么是我国的根本政治制度</w:t>
      </w:r>
    </w:p>
    <w:p>
      <w:pPr>
        <w:ind w:left="0" w:right="0" w:firstLine="560"/>
        <w:spacing w:before="450" w:after="450" w:line="312" w:lineRule="auto"/>
      </w:pPr>
      <w:r>
        <w:rPr>
          <w:rFonts w:ascii="宋体" w:hAnsi="宋体" w:eastAsia="宋体" w:cs="宋体"/>
          <w:color w:val="000"/>
          <w:sz w:val="28"/>
          <w:szCs w:val="28"/>
        </w:rPr>
        <w:t xml:space="preserve">2、中国决不能搞“三权分立”</w:t>
      </w:r>
    </w:p>
    <w:p>
      <w:pPr>
        <w:ind w:left="0" w:right="0" w:firstLine="560"/>
        <w:spacing w:before="450" w:after="450" w:line="312" w:lineRule="auto"/>
      </w:pPr>
      <w:r>
        <w:rPr>
          <w:rFonts w:ascii="宋体" w:hAnsi="宋体" w:eastAsia="宋体" w:cs="宋体"/>
          <w:color w:val="000"/>
          <w:sz w:val="28"/>
          <w:szCs w:val="28"/>
        </w:rPr>
        <w:t xml:space="preserve">3、进一步坚持和完善人民代表大会制度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【多媒体展示】西藏1959——2025年GDP和人均GDP变化示意图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2025年GDP和人均GDP变化示意图，在这幅图中我们可以看出，从1959年到2025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2025-01-23T03:13:20+08:00</dcterms:created>
  <dcterms:modified xsi:type="dcterms:W3CDTF">2025-01-23T03:13:20+08:00</dcterms:modified>
</cp:coreProperties>
</file>

<file path=docProps/custom.xml><?xml version="1.0" encoding="utf-8"?>
<Properties xmlns="http://schemas.openxmlformats.org/officeDocument/2006/custom-properties" xmlns:vt="http://schemas.openxmlformats.org/officeDocument/2006/docPropsVTypes"/>
</file>