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2024年1-2月北京市怀柔区经济运行情况</w:t>
      </w:r>
      <w:bookmarkEnd w:id="1"/>
    </w:p>
    <w:p>
      <w:pPr>
        <w:jc w:val="center"/>
        <w:spacing w:before="0" w:after="450"/>
      </w:pPr>
      <w:r>
        <w:rPr>
          <w:rFonts w:ascii="Arial" w:hAnsi="Arial" w:eastAsia="Arial" w:cs="Arial"/>
          <w:color w:val="999999"/>
          <w:sz w:val="20"/>
          <w:szCs w:val="20"/>
        </w:rPr>
        <w:t xml:space="preserve">来源：网络  作者：风华正茂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北京市怀柔区经济运行情况2024年1-2月北京市怀柔区经济运行情况2024年1-2月，怀柔区经济运行总体向好，财政收支、固定资产投资、工业总产值、贷款余额均保持两位数增速，消费品零售额、存款余额、旅游区（点）游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第一篇：2024年1-2月北京市怀柔区经济运行情况</w:t>
      </w:r>
    </w:p>
    <w:p>
      <w:pPr>
        <w:ind w:left="0" w:right="0" w:firstLine="560"/>
        <w:spacing w:before="450" w:after="450" w:line="312" w:lineRule="auto"/>
      </w:pPr>
      <w:r>
        <w:rPr>
          <w:rFonts w:ascii="宋体" w:hAnsi="宋体" w:eastAsia="宋体" w:cs="宋体"/>
          <w:color w:val="000"/>
          <w:sz w:val="28"/>
          <w:szCs w:val="28"/>
        </w:rPr>
        <w:t xml:space="preserve">2024年1-2月北京市怀柔区经济运行情况</w:t>
      </w:r>
    </w:p>
    <w:p>
      <w:pPr>
        <w:ind w:left="0" w:right="0" w:firstLine="560"/>
        <w:spacing w:before="450" w:after="450" w:line="312" w:lineRule="auto"/>
      </w:pPr>
      <w:r>
        <w:rPr>
          <w:rFonts w:ascii="宋体" w:hAnsi="宋体" w:eastAsia="宋体" w:cs="宋体"/>
          <w:color w:val="000"/>
          <w:sz w:val="28"/>
          <w:szCs w:val="28"/>
        </w:rPr>
        <w:t xml:space="preserve">2024年1-2月，怀柔区经济运行总体向好，财政收支、固定资产投资、工业总产值、贷款余额均保持两位数增速，消费品零售额、存款余额、旅游区（点）游客接待量稳步上升，万元产值能耗明显下降。</w:t>
      </w:r>
    </w:p>
    <w:p>
      <w:pPr>
        <w:ind w:left="0" w:right="0" w:firstLine="560"/>
        <w:spacing w:before="450" w:after="450" w:line="312" w:lineRule="auto"/>
      </w:pPr>
      <w:r>
        <w:rPr>
          <w:rFonts w:ascii="宋体" w:hAnsi="宋体" w:eastAsia="宋体" w:cs="宋体"/>
          <w:color w:val="000"/>
          <w:sz w:val="28"/>
          <w:szCs w:val="28"/>
        </w:rPr>
        <w:t xml:space="preserve">一、财政收支、固定资产投资增幅超两成1-2月，怀柔区实现地方公共财政预算收入7.1亿元，同比增长38.4%，其中税收收入6.4亿元，同比增长37.6%，占地方公共财政预算收入的90.7%；地方公共财政预算支出9.8亿元，同比增长25.8%，其中教育支出2.1亿元、社会保障和就业支出1.5亿元、一般公共服务支出 1.4亿元，三项支出共占地方公共财政预算支出的51.5%。</w:t>
      </w:r>
    </w:p>
    <w:p>
      <w:pPr>
        <w:ind w:left="0" w:right="0" w:firstLine="560"/>
        <w:spacing w:before="450" w:after="450" w:line="312" w:lineRule="auto"/>
      </w:pPr>
      <w:r>
        <w:rPr>
          <w:rFonts w:ascii="宋体" w:hAnsi="宋体" w:eastAsia="宋体" w:cs="宋体"/>
          <w:color w:val="000"/>
          <w:sz w:val="28"/>
          <w:szCs w:val="28"/>
        </w:rPr>
        <w:t xml:space="preserve">1-2月，怀柔区完成全社会固定资产投资9亿元，同比增长21.9%。按产业结构划分，第一产业完成投资0.1亿元，同比增长1.4%；第二产业完成投资0.7亿元，同比下降17.5%；第三产业完成投资8.2亿元，同比增长27.7%，其中房地产开发投资2.0亿元，同比下降9.8%。按构成分，建安工程投资7.3亿元，同比增长51.8%，占全社会固定资产投资的81.0%；设备工器具购置投资0.6亿元，同比增长85.7%；其他费用投资1.1亿元，同比下降50.6%。</w:t>
      </w:r>
    </w:p>
    <w:p>
      <w:pPr>
        <w:ind w:left="0" w:right="0" w:firstLine="560"/>
        <w:spacing w:before="450" w:after="450" w:line="312" w:lineRule="auto"/>
      </w:pPr>
      <w:r>
        <w:rPr>
          <w:rFonts w:ascii="宋体" w:hAnsi="宋体" w:eastAsia="宋体" w:cs="宋体"/>
          <w:color w:val="000"/>
          <w:sz w:val="28"/>
          <w:szCs w:val="28"/>
        </w:rPr>
        <w:t xml:space="preserve">二、工业总产值较快增长、销售产值小幅上升</w:t>
      </w:r>
    </w:p>
    <w:p>
      <w:pPr>
        <w:ind w:left="0" w:right="0" w:firstLine="560"/>
        <w:spacing w:before="450" w:after="450" w:line="312" w:lineRule="auto"/>
      </w:pPr>
      <w:r>
        <w:rPr>
          <w:rFonts w:ascii="宋体" w:hAnsi="宋体" w:eastAsia="宋体" w:cs="宋体"/>
          <w:color w:val="000"/>
          <w:sz w:val="28"/>
          <w:szCs w:val="28"/>
        </w:rPr>
        <w:t xml:space="preserve">1-2月，怀柔区规模以上工业企业完成工业总产值81.8亿元，同比增长14.1%；实现销售产值81.6亿元，同比增长2.4%；产销率为99.8%。其中，汽车制造业实现产值42.5亿元，同比增长27.4%；食品饮料业实现产值20.8亿元，同比增长3.2%；包装印刷业实现产值4.4亿元，同比下降21.8%。</w:t>
      </w:r>
    </w:p>
    <w:p>
      <w:pPr>
        <w:ind w:left="0" w:right="0" w:firstLine="560"/>
        <w:spacing w:before="450" w:after="450" w:line="312" w:lineRule="auto"/>
      </w:pPr>
      <w:r>
        <w:rPr>
          <w:rFonts w:ascii="宋体" w:hAnsi="宋体" w:eastAsia="宋体" w:cs="宋体"/>
          <w:color w:val="000"/>
          <w:sz w:val="28"/>
          <w:szCs w:val="28"/>
        </w:rPr>
        <w:t xml:space="preserve">三、消费品市场运行平稳</w:t>
      </w:r>
    </w:p>
    <w:p>
      <w:pPr>
        <w:ind w:left="0" w:right="0" w:firstLine="560"/>
        <w:spacing w:before="450" w:after="450" w:line="312" w:lineRule="auto"/>
      </w:pPr>
      <w:r>
        <w:rPr>
          <w:rFonts w:ascii="宋体" w:hAnsi="宋体" w:eastAsia="宋体" w:cs="宋体"/>
          <w:color w:val="000"/>
          <w:sz w:val="28"/>
          <w:szCs w:val="28"/>
        </w:rPr>
        <w:t xml:space="preserve">1-2月，怀柔区实现社会消费品零售额16.5亿元，同比增长9.3%。从规模看，限额以上单位实现零售额5.3亿元，同比增长5.8%；限额以下单位及个体经营户实现零售额11.1亿元，同比增长11.0%。从行业看，批发业实现零售额2.3亿元，同比增长13.4%；零售业实现零售额10.4亿元，同比增长12.2%；住宿业实现零售额0.5亿元，同比下降13.0%；餐饮业实现零售额3.4亿元，同比增长2.4%。</w:t>
      </w:r>
    </w:p>
    <w:p>
      <w:pPr>
        <w:ind w:left="0" w:right="0" w:firstLine="560"/>
        <w:spacing w:before="450" w:after="450" w:line="312" w:lineRule="auto"/>
      </w:pPr>
      <w:r>
        <w:rPr>
          <w:rFonts w:ascii="宋体" w:hAnsi="宋体" w:eastAsia="宋体" w:cs="宋体"/>
          <w:color w:val="000"/>
          <w:sz w:val="28"/>
          <w:szCs w:val="28"/>
        </w:rPr>
        <w:t xml:space="preserve">四、存贷款余额增势良好</w:t>
      </w:r>
    </w:p>
    <w:p>
      <w:pPr>
        <w:ind w:left="0" w:right="0" w:firstLine="560"/>
        <w:spacing w:before="450" w:after="450" w:line="312" w:lineRule="auto"/>
      </w:pPr>
      <w:r>
        <w:rPr>
          <w:rFonts w:ascii="宋体" w:hAnsi="宋体" w:eastAsia="宋体" w:cs="宋体"/>
          <w:color w:val="000"/>
          <w:sz w:val="28"/>
          <w:szCs w:val="28"/>
        </w:rPr>
        <w:t xml:space="preserve">截至2月末，怀柔区金融机构各项存款余额413.4亿元，同比增长9.1%。其</w:t>
      </w:r>
    </w:p>
    <w:p>
      <w:pPr>
        <w:ind w:left="0" w:right="0" w:firstLine="560"/>
        <w:spacing w:before="450" w:after="450" w:line="312" w:lineRule="auto"/>
      </w:pPr>
      <w:r>
        <w:rPr>
          <w:rFonts w:ascii="宋体" w:hAnsi="宋体" w:eastAsia="宋体" w:cs="宋体"/>
          <w:color w:val="000"/>
          <w:sz w:val="28"/>
          <w:szCs w:val="28"/>
        </w:rPr>
        <w:t xml:space="preserve">中，居民储蓄存款余额223.3亿元，同比增长7.7%。贷款余额129.1亿元，同比增长21.7%。其中，短期贷款余额41.8亿元，同比增长22.4%；中长期贷款余额84.6亿元，同比增长31.3%。在各项贷款余额中，用于个人消费的贷款余额为19.4亿元，同比增长31.9%。</w:t>
      </w:r>
    </w:p>
    <w:p>
      <w:pPr>
        <w:ind w:left="0" w:right="0" w:firstLine="560"/>
        <w:spacing w:before="450" w:after="450" w:line="312" w:lineRule="auto"/>
      </w:pPr>
      <w:r>
        <w:rPr>
          <w:rFonts w:ascii="宋体" w:hAnsi="宋体" w:eastAsia="宋体" w:cs="宋体"/>
          <w:color w:val="000"/>
          <w:sz w:val="28"/>
          <w:szCs w:val="28"/>
        </w:rPr>
        <w:t xml:space="preserve">五、旅游区（点）形势有喜有忧</w:t>
      </w:r>
    </w:p>
    <w:p>
      <w:pPr>
        <w:ind w:left="0" w:right="0" w:firstLine="560"/>
        <w:spacing w:before="450" w:after="450" w:line="312" w:lineRule="auto"/>
      </w:pPr>
      <w:r>
        <w:rPr>
          <w:rFonts w:ascii="宋体" w:hAnsi="宋体" w:eastAsia="宋体" w:cs="宋体"/>
          <w:color w:val="000"/>
          <w:sz w:val="28"/>
          <w:szCs w:val="28"/>
        </w:rPr>
        <w:t xml:space="preserve">1-2月，怀柔区15家A级以上（含A级）和主要旅游区（点）接待游客34.4万人次，同比增长7.8%。其中，接待境外游客4.5万人次，同比增长1.7%。实现营业收入2295.7万元，同比下降1.2%。其中，门票收入1087.4万元，同比增长5.5%；商品销售收入73万元，同比增长356.3%；其他收入1135.3万元，同比下降11.0%。</w:t>
      </w:r>
    </w:p>
    <w:p>
      <w:pPr>
        <w:ind w:left="0" w:right="0" w:firstLine="560"/>
        <w:spacing w:before="450" w:after="450" w:line="312" w:lineRule="auto"/>
      </w:pPr>
      <w:r>
        <w:rPr>
          <w:rFonts w:ascii="宋体" w:hAnsi="宋体" w:eastAsia="宋体" w:cs="宋体"/>
          <w:color w:val="000"/>
          <w:sz w:val="28"/>
          <w:szCs w:val="28"/>
        </w:rPr>
        <w:t xml:space="preserve">六、工业万元产值能耗明显下降</w:t>
      </w:r>
    </w:p>
    <w:p>
      <w:pPr>
        <w:ind w:left="0" w:right="0" w:firstLine="560"/>
        <w:spacing w:before="450" w:after="450" w:line="312" w:lineRule="auto"/>
      </w:pPr>
      <w:r>
        <w:rPr>
          <w:rFonts w:ascii="宋体" w:hAnsi="宋体" w:eastAsia="宋体" w:cs="宋体"/>
          <w:color w:val="000"/>
          <w:sz w:val="28"/>
          <w:szCs w:val="28"/>
        </w:rPr>
        <w:t xml:space="preserve">1-2月，怀柔区规模以上工业综合能源消费量6.5万吨标准煤，同比下降0.3%；万元产值能耗0.0793吨标准煤，同比下降12.7%。高耗能行业综合能源消费量</w:t>
      </w:r>
    </w:p>
    <w:p>
      <w:pPr>
        <w:ind w:left="0" w:right="0" w:firstLine="560"/>
        <w:spacing w:before="450" w:after="450" w:line="312" w:lineRule="auto"/>
      </w:pPr>
      <w:r>
        <w:rPr>
          <w:rFonts w:ascii="宋体" w:hAnsi="宋体" w:eastAsia="宋体" w:cs="宋体"/>
          <w:color w:val="000"/>
          <w:sz w:val="28"/>
          <w:szCs w:val="28"/>
        </w:rPr>
        <w:t xml:space="preserve">1.6万吨标准煤，同比下降3.6%；万元产值能耗0.6777吨标准煤，同比下降7.3%。高技术产业综合能源消费量0.1万吨标准煤，同比增长20.2%；万元产值能耗0.0948吨标准煤，同比增长1.0%。现代制造业综合能源消费量2.1万吨标准煤，同比下降7.0%；万元产值能耗0.0418吨标准煤，同比下降24.7%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第二篇：2024年1-8月北京市经济运行情况</w:t>
      </w:r>
    </w:p>
    <w:p>
      <w:pPr>
        <w:ind w:left="0" w:right="0" w:firstLine="560"/>
        <w:spacing w:before="450" w:after="450" w:line="312" w:lineRule="auto"/>
      </w:pPr>
      <w:r>
        <w:rPr>
          <w:rFonts w:ascii="宋体" w:hAnsi="宋体" w:eastAsia="宋体" w:cs="宋体"/>
          <w:color w:val="000"/>
          <w:sz w:val="28"/>
          <w:szCs w:val="28"/>
        </w:rPr>
        <w:t xml:space="preserve">2024年1-8月北京市经济运行情况</w:t>
      </w:r>
    </w:p>
    <w:p>
      <w:pPr>
        <w:ind w:left="0" w:right="0" w:firstLine="560"/>
        <w:spacing w:before="450" w:after="450" w:line="312" w:lineRule="auto"/>
      </w:pPr>
      <w:r>
        <w:rPr>
          <w:rFonts w:ascii="宋体" w:hAnsi="宋体" w:eastAsia="宋体" w:cs="宋体"/>
          <w:color w:val="000"/>
          <w:sz w:val="28"/>
          <w:szCs w:val="28"/>
        </w:rPr>
        <w:t xml:space="preserve">1.工业生产</w:t>
      </w:r>
    </w:p>
    <w:p>
      <w:pPr>
        <w:ind w:left="0" w:right="0" w:firstLine="560"/>
        <w:spacing w:before="450" w:after="450" w:line="312" w:lineRule="auto"/>
      </w:pPr>
      <w:r>
        <w:rPr>
          <w:rFonts w:ascii="宋体" w:hAnsi="宋体" w:eastAsia="宋体" w:cs="宋体"/>
          <w:color w:val="000"/>
          <w:sz w:val="28"/>
          <w:szCs w:val="28"/>
        </w:rPr>
        <w:t xml:space="preserve">1-8月，全市规模以上工业增加值按可比价格计算，同比增长7.9%。其中，高技术制造业、战略性新兴产业分别增长17.1%和11.9%，高端产业继续发挥引领作用。重点行业中，计算机、通信和其他电子设备制造业增长20.2%，医药制造业增长19.1%，汽车制造业增长3.7%。</w:t>
      </w:r>
    </w:p>
    <w:p>
      <w:pPr>
        <w:ind w:left="0" w:right="0" w:firstLine="560"/>
        <w:spacing w:before="450" w:after="450" w:line="312" w:lineRule="auto"/>
      </w:pPr>
      <w:r>
        <w:rPr>
          <w:rFonts w:ascii="宋体" w:hAnsi="宋体" w:eastAsia="宋体" w:cs="宋体"/>
          <w:color w:val="000"/>
          <w:sz w:val="28"/>
          <w:szCs w:val="28"/>
        </w:rPr>
        <w:t xml:space="preserve">2024年以来规模以上工业增加值累计增速（%）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2.固定资产投资</w:t>
      </w:r>
    </w:p>
    <w:p>
      <w:pPr>
        <w:ind w:left="0" w:right="0" w:firstLine="560"/>
        <w:spacing w:before="450" w:after="450" w:line="312" w:lineRule="auto"/>
      </w:pPr>
      <w:r>
        <w:rPr>
          <w:rFonts w:ascii="宋体" w:hAnsi="宋体" w:eastAsia="宋体" w:cs="宋体"/>
          <w:color w:val="000"/>
          <w:sz w:val="28"/>
          <w:szCs w:val="28"/>
        </w:rPr>
        <w:t xml:space="preserve">1-8月，全市完成全社会固定资产投资4379.8亿元，同比下降13.2%。分领域看，基础设施投资1403.7亿元，下降8.7%；房地产开发投资2115亿元，下降4.6%。重点产业、民生领域投资保持较快增长，高技术服务业投资增长41.1%，保障性住房投资增长43.4%。</w:t>
      </w:r>
    </w:p>
    <w:p>
      <w:pPr>
        <w:ind w:left="0" w:right="0" w:firstLine="560"/>
        <w:spacing w:before="450" w:after="450" w:line="312" w:lineRule="auto"/>
      </w:pPr>
      <w:r>
        <w:rPr>
          <w:rFonts w:ascii="宋体" w:hAnsi="宋体" w:eastAsia="宋体" w:cs="宋体"/>
          <w:color w:val="000"/>
          <w:sz w:val="28"/>
          <w:szCs w:val="28"/>
        </w:rPr>
        <w:t xml:space="preserve">分产业看，第一产业投资下降37.4%，第二产业投资下降39.7%，第三产业投资下降10.3%。</w:t>
      </w:r>
    </w:p>
    <w:p>
      <w:pPr>
        <w:ind w:left="0" w:right="0" w:firstLine="560"/>
        <w:spacing w:before="450" w:after="450" w:line="312" w:lineRule="auto"/>
      </w:pPr>
      <w:r>
        <w:rPr>
          <w:rFonts w:ascii="宋体" w:hAnsi="宋体" w:eastAsia="宋体" w:cs="宋体"/>
          <w:color w:val="000"/>
          <w:sz w:val="28"/>
          <w:szCs w:val="28"/>
        </w:rPr>
        <w:t xml:space="preserve">2024年以来全社会固定资产投资累计增速（%）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3.房地产建设和销售</w:t>
      </w:r>
    </w:p>
    <w:p>
      <w:pPr>
        <w:ind w:left="0" w:right="0" w:firstLine="560"/>
        <w:spacing w:before="450" w:after="450" w:line="312" w:lineRule="auto"/>
      </w:pPr>
      <w:r>
        <w:rPr>
          <w:rFonts w:ascii="宋体" w:hAnsi="宋体" w:eastAsia="宋体" w:cs="宋体"/>
          <w:color w:val="000"/>
          <w:sz w:val="28"/>
          <w:szCs w:val="28"/>
        </w:rPr>
        <w:t xml:space="preserve">1-8月，全市商品房新开工面积1200.8万平方米，同比下降3.7%。其中，住宅新开工面积657.7万平方米，增长18.3%。商品房销售面积354.2万平方米，同比下降32.8%。其中，住宅销售面积266.3万平方米，下降22.7%。</w:t>
      </w:r>
    </w:p>
    <w:p>
      <w:pPr>
        <w:ind w:left="0" w:right="0" w:firstLine="560"/>
        <w:spacing w:before="450" w:after="450" w:line="312" w:lineRule="auto"/>
      </w:pPr>
      <w:r>
        <w:rPr>
          <w:rFonts w:ascii="宋体" w:hAnsi="宋体" w:eastAsia="宋体" w:cs="宋体"/>
          <w:color w:val="000"/>
          <w:sz w:val="28"/>
          <w:szCs w:val="28"/>
        </w:rPr>
        <w:t xml:space="preserve">2024年以来商品住宅销售面积累计增速（%）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4.市场消费</w:t>
      </w:r>
    </w:p>
    <w:p>
      <w:pPr>
        <w:ind w:left="0" w:right="0" w:firstLine="560"/>
        <w:spacing w:before="450" w:after="450" w:line="312" w:lineRule="auto"/>
      </w:pPr>
      <w:r>
        <w:rPr>
          <w:rFonts w:ascii="宋体" w:hAnsi="宋体" w:eastAsia="宋体" w:cs="宋体"/>
          <w:color w:val="000"/>
          <w:sz w:val="28"/>
          <w:szCs w:val="28"/>
        </w:rPr>
        <w:t xml:space="preserve">1-8月，全市实现市场总消费额16454亿元，同比增长8%。从服务性消费看，实现服务性消费额9098.5亿元，增长11.2%，其中，交通和通信、教育文化和娱乐消费分别增长13.1%和12.2%。从商品性消费看，实现社会消费品零售总额7355.5亿元，增长4.4%，其中，限额以上批发零售企业实现网上零售额1511.6亿元，增长19.6%；按消费形态分，商品零售额6622.4亿元，增长3.9%，餐饮收入733.2亿元，增长8.4%。</w:t>
      </w:r>
    </w:p>
    <w:p>
      <w:pPr>
        <w:ind w:left="0" w:right="0" w:firstLine="560"/>
        <w:spacing w:before="450" w:after="450" w:line="312" w:lineRule="auto"/>
      </w:pPr>
      <w:r>
        <w:rPr>
          <w:rFonts w:ascii="宋体" w:hAnsi="宋体" w:eastAsia="宋体" w:cs="宋体"/>
          <w:color w:val="000"/>
          <w:sz w:val="28"/>
          <w:szCs w:val="28"/>
        </w:rPr>
        <w:t xml:space="preserve">2024年以来社会消费品零售总额累计增速（%）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1-8月，全市居民消费价格总水平比上年同期上涨2.5%。其中，食品价格上涨2.4%，非食品价格上涨2.5%；消费品价格上涨1.4%，服务项目价格上涨3.9%。8月份，全市居民消费价格总水平同比上涨2.9%。</w:t>
      </w:r>
    </w:p>
    <w:p>
      <w:pPr>
        <w:ind w:left="0" w:right="0" w:firstLine="560"/>
        <w:spacing w:before="450" w:after="450" w:line="312" w:lineRule="auto"/>
      </w:pPr>
      <w:r>
        <w:rPr>
          <w:rFonts w:ascii="宋体" w:hAnsi="宋体" w:eastAsia="宋体" w:cs="宋体"/>
          <w:color w:val="000"/>
          <w:sz w:val="28"/>
          <w:szCs w:val="28"/>
        </w:rPr>
        <w:t xml:space="preserve">2024年以来居民消费价格当月同比涨跌幅度(%)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1-8月，全市工业生产者出厂价格比上年同期下降0.1%，购进价格比上年同期上涨0.6%。8月份，工业生产者出厂价格同比上涨0.6%，购进价格同比上涨1.2%。</w:t>
      </w:r>
    </w:p>
    <w:p>
      <w:pPr>
        <w:ind w:left="0" w:right="0" w:firstLine="560"/>
        <w:spacing w:before="450" w:after="450" w:line="312" w:lineRule="auto"/>
      </w:pPr>
      <w:r>
        <w:rPr>
          <w:rFonts w:ascii="宋体" w:hAnsi="宋体" w:eastAsia="宋体" w:cs="宋体"/>
          <w:color w:val="000"/>
          <w:sz w:val="28"/>
          <w:szCs w:val="28"/>
        </w:rPr>
        <w:t xml:space="preserve">2024年以来工业生产者出厂价格和购进价格当月同比涨跌幅(%）</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第三篇：2024年1-6月北京市经济运行情况</w:t>
      </w:r>
    </w:p>
    <w:p>
      <w:pPr>
        <w:ind w:left="0" w:right="0" w:firstLine="560"/>
        <w:spacing w:before="450" w:after="450" w:line="312" w:lineRule="auto"/>
      </w:pPr>
      <w:r>
        <w:rPr>
          <w:rFonts w:ascii="宋体" w:hAnsi="宋体" w:eastAsia="宋体" w:cs="宋体"/>
          <w:color w:val="000"/>
          <w:sz w:val="28"/>
          <w:szCs w:val="28"/>
        </w:rPr>
        <w:t xml:space="preserve">2024年1-6月北京市经济运行情况</w:t>
      </w:r>
    </w:p>
    <w:p>
      <w:pPr>
        <w:ind w:left="0" w:right="0" w:firstLine="560"/>
        <w:spacing w:before="450" w:after="450" w:line="312" w:lineRule="auto"/>
      </w:pPr>
      <w:r>
        <w:rPr>
          <w:rFonts w:ascii="宋体" w:hAnsi="宋体" w:eastAsia="宋体" w:cs="宋体"/>
          <w:color w:val="000"/>
          <w:sz w:val="28"/>
          <w:szCs w:val="28"/>
        </w:rPr>
        <w:t xml:space="preserve">今年以来，面对经济下行压力，全市着力稳增长、促改革、调结构、惠民生，经济运行总体平稳，增长速度处于合理区间，增长质量和效益稳步提高，调结构、转方式也取得了新的进展。</w:t>
      </w:r>
    </w:p>
    <w:p>
      <w:pPr>
        <w:ind w:left="0" w:right="0" w:firstLine="560"/>
        <w:spacing w:before="450" w:after="450" w:line="312" w:lineRule="auto"/>
      </w:pPr>
      <w:r>
        <w:rPr>
          <w:rFonts w:ascii="宋体" w:hAnsi="宋体" w:eastAsia="宋体" w:cs="宋体"/>
          <w:color w:val="000"/>
          <w:sz w:val="28"/>
          <w:szCs w:val="28"/>
        </w:rPr>
        <w:t xml:space="preserve">全市实现地区生产总值9769.3亿元，按可比价格计算，比上年同期增长7.2%，增速比1季度提高0.1个百分点。分产业看，第一产业增加值68.9亿元，增长0.7%，增速回落2.6个百分点。第二产业增加值1974.5亿元，增长6.9%，增速提高0.8百分点，其中工业增加值1642.3亿元，增长6.1%，增速提高0.6个百分点；建筑业增加值332.2亿元，增长11%，增速提高1.6个百分点。第三产业增加值7725.9亿元，增长7.3%，增速回落0.2个百分点。</w:t>
      </w:r>
    </w:p>
    <w:p>
      <w:pPr>
        <w:ind w:left="0" w:right="0" w:firstLine="560"/>
        <w:spacing w:before="450" w:after="450" w:line="312" w:lineRule="auto"/>
      </w:pPr>
      <w:r>
        <w:rPr>
          <w:rFonts w:ascii="宋体" w:hAnsi="宋体" w:eastAsia="宋体" w:cs="宋体"/>
          <w:color w:val="000"/>
          <w:sz w:val="28"/>
          <w:szCs w:val="28"/>
        </w:rPr>
        <w:t xml:space="preserve">2024年以来地区生产总值累计增速（%）</w:t>
      </w:r>
    </w:p>
    <w:p>
      <w:pPr>
        <w:ind w:left="0" w:right="0" w:firstLine="560"/>
        <w:spacing w:before="450" w:after="450" w:line="312" w:lineRule="auto"/>
      </w:pPr>
      <w:r>
        <w:rPr>
          <w:rFonts w:ascii="宋体" w:hAnsi="宋体" w:eastAsia="宋体" w:cs="宋体"/>
          <w:color w:val="000"/>
          <w:sz w:val="28"/>
          <w:szCs w:val="28"/>
        </w:rPr>
        <w:t xml:space="preserve">1.农业生产小幅增长，生态功能持续增强</w:t>
      </w:r>
    </w:p>
    <w:p>
      <w:pPr>
        <w:ind w:left="0" w:right="0" w:firstLine="560"/>
        <w:spacing w:before="450" w:after="450" w:line="312" w:lineRule="auto"/>
      </w:pPr>
      <w:r>
        <w:rPr>
          <w:rFonts w:ascii="宋体" w:hAnsi="宋体" w:eastAsia="宋体" w:cs="宋体"/>
          <w:color w:val="000"/>
          <w:sz w:val="28"/>
          <w:szCs w:val="28"/>
        </w:rPr>
        <w:t xml:space="preserve">上半年，全市实现农林牧渔业总产值176.7亿元，比上年同期增长1.3%。主要农副产品中，禽蛋产量增长14.9%，蔬菜及食用菌产量、牛奶产量、生猪出栏数分别下降11.1%、3.2%和1.3%。</w:t>
      </w:r>
    </w:p>
    <w:p>
      <w:pPr>
        <w:ind w:left="0" w:right="0" w:firstLine="560"/>
        <w:spacing w:before="450" w:after="450" w:line="312" w:lineRule="auto"/>
      </w:pPr>
      <w:r>
        <w:rPr>
          <w:rFonts w:ascii="宋体" w:hAnsi="宋体" w:eastAsia="宋体" w:cs="宋体"/>
          <w:color w:val="000"/>
          <w:sz w:val="28"/>
          <w:szCs w:val="28"/>
        </w:rPr>
        <w:t xml:space="preserve">上半年，在平原造林带动下,全市实现林业产值57.5亿元，比上年同期增长9.2%。林业产值占农林牧渔业总产值的比重达到32.5%，比上年同期提高2.3个百分点，农业的生态功能进一步增强。2.工业增速稳中有升，企业利润增长较快</w:t>
      </w:r>
    </w:p>
    <w:p>
      <w:pPr>
        <w:ind w:left="0" w:right="0" w:firstLine="560"/>
        <w:spacing w:before="450" w:after="450" w:line="312" w:lineRule="auto"/>
      </w:pPr>
      <w:r>
        <w:rPr>
          <w:rFonts w:ascii="宋体" w:hAnsi="宋体" w:eastAsia="宋体" w:cs="宋体"/>
          <w:color w:val="000"/>
          <w:sz w:val="28"/>
          <w:szCs w:val="28"/>
        </w:rPr>
        <w:t xml:space="preserve">上半年，全市规模以上工业增加值按可比价格计算，比上年同期增长6.3%，增速比1季度提高0.3个百分点。重点行业中，铁路、船舶、航空航天和其他运输设备制造业增长1.1倍，汽车制造业增长11.9%，通用设备制造业增长9.6%，计算机、通信和其他电子设备制造业增长9%，医药制造业增长6.8%，电力、热力生产和供应业增长0.1%。</w:t>
      </w:r>
    </w:p>
    <w:p>
      <w:pPr>
        <w:ind w:left="0" w:right="0" w:firstLine="560"/>
        <w:spacing w:before="450" w:after="450" w:line="312" w:lineRule="auto"/>
      </w:pPr>
      <w:r>
        <w:rPr>
          <w:rFonts w:ascii="宋体" w:hAnsi="宋体" w:eastAsia="宋体" w:cs="宋体"/>
          <w:color w:val="000"/>
          <w:sz w:val="28"/>
          <w:szCs w:val="28"/>
        </w:rPr>
        <w:t xml:space="preserve">2024年以来规模以上工业增加值累计增速（%）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上半年，全市规模以上工业企业实现销售产值8392.4亿元，比上年同期增长5.9%。其中出口交货值687.2亿元，下降6.1%；内销产值7705.2亿元，增长7.1%。</w:t>
      </w:r>
    </w:p>
    <w:p>
      <w:pPr>
        <w:ind w:left="0" w:right="0" w:firstLine="560"/>
        <w:spacing w:before="450" w:after="450" w:line="312" w:lineRule="auto"/>
      </w:pPr>
      <w:r>
        <w:rPr>
          <w:rFonts w:ascii="宋体" w:hAnsi="宋体" w:eastAsia="宋体" w:cs="宋体"/>
          <w:color w:val="000"/>
          <w:sz w:val="28"/>
          <w:szCs w:val="28"/>
        </w:rPr>
        <w:t xml:space="preserve">1-5月，全市规模以上工业企业实现利润471.9亿元，比上年同期增长12%。从利润占比较大的行业看，电力、热力生产和供应业实现利润159亿元，增长51.1%；汽车制造业实现利润113.9亿元，增长6.6%；医药制造业实现利润49.1亿元，增长7%。</w:t>
      </w:r>
    </w:p>
    <w:p>
      <w:pPr>
        <w:ind w:left="0" w:right="0" w:firstLine="560"/>
        <w:spacing w:before="450" w:after="450" w:line="312" w:lineRule="auto"/>
      </w:pPr>
      <w:r>
        <w:rPr>
          <w:rFonts w:ascii="宋体" w:hAnsi="宋体" w:eastAsia="宋体" w:cs="宋体"/>
          <w:color w:val="000"/>
          <w:sz w:val="28"/>
          <w:szCs w:val="28"/>
        </w:rPr>
        <w:t xml:space="preserve">3.第三产业运行平稳，企业效益表现较好</w:t>
      </w:r>
    </w:p>
    <w:p>
      <w:pPr>
        <w:ind w:left="0" w:right="0" w:firstLine="560"/>
        <w:spacing w:before="450" w:after="450" w:line="312" w:lineRule="auto"/>
      </w:pPr>
      <w:r>
        <w:rPr>
          <w:rFonts w:ascii="宋体" w:hAnsi="宋体" w:eastAsia="宋体" w:cs="宋体"/>
          <w:color w:val="000"/>
          <w:sz w:val="28"/>
          <w:szCs w:val="28"/>
        </w:rPr>
        <w:t xml:space="preserve">上半年，全市第三产业增加值按可比价格计算，比上年同期增长7.3%。重点行业中，信息传输、计算机服务和软件业增加值839.4亿元，增长12.6%；金融业增加值1606亿元，增长12.5%；科学研究、技术服务与地质勘查业增加值838亿元，增长9.3%；批发和零售业增加值1278.1亿元，增长5.7%；租赁与商务服务业增加值782亿元，增长5.2%；房地产业增加值588.7亿元，下降6.4%。</w:t>
      </w:r>
    </w:p>
    <w:p>
      <w:pPr>
        <w:ind w:left="0" w:right="0" w:firstLine="560"/>
        <w:spacing w:before="450" w:after="450" w:line="312" w:lineRule="auto"/>
      </w:pPr>
      <w:r>
        <w:rPr>
          <w:rFonts w:ascii="宋体" w:hAnsi="宋体" w:eastAsia="宋体" w:cs="宋体"/>
          <w:color w:val="000"/>
          <w:sz w:val="28"/>
          <w:szCs w:val="28"/>
        </w:rPr>
        <w:t xml:space="preserve">1-5月，全市规模以上第三产业企业实现利润3927.3亿元，比上年同期增长11.7%。从利润占比较大的行业看，金融业实现利润2704.7亿元，增长21.6%；批发和零售业实现利润393.7亿元，增长22.9%；交通运输、仓储和邮政业实现利润103.8亿元，增长52.8%；科学研究和技术服务业实现利润103亿元，增长14.2%。</w:t>
      </w:r>
    </w:p>
    <w:p>
      <w:pPr>
        <w:ind w:left="0" w:right="0" w:firstLine="560"/>
        <w:spacing w:before="450" w:after="450" w:line="312" w:lineRule="auto"/>
      </w:pPr>
      <w:r>
        <w:rPr>
          <w:rFonts w:ascii="宋体" w:hAnsi="宋体" w:eastAsia="宋体" w:cs="宋体"/>
          <w:color w:val="000"/>
          <w:sz w:val="28"/>
          <w:szCs w:val="28"/>
        </w:rPr>
        <w:t xml:space="preserve">4.固定资产投资增长加快，民间投资带动作用明显</w:t>
      </w:r>
    </w:p>
    <w:p>
      <w:pPr>
        <w:ind w:left="0" w:right="0" w:firstLine="560"/>
        <w:spacing w:before="450" w:after="450" w:line="312" w:lineRule="auto"/>
      </w:pPr>
      <w:r>
        <w:rPr>
          <w:rFonts w:ascii="宋体" w:hAnsi="宋体" w:eastAsia="宋体" w:cs="宋体"/>
          <w:color w:val="000"/>
          <w:sz w:val="28"/>
          <w:szCs w:val="28"/>
        </w:rPr>
        <w:t xml:space="preserve">上半年，全市完成全社会固定资产投资3006.3亿元，比上年同期增长6.6%，增速比1季度提高1.1个百分点。其中，完成基础设施投资796.5亿元，增长5.2%。分产业看，第一产业完成投资104.6亿元，下降17.9%；第二产业完成投资307.2亿元，增长3.4%，其中工业完成投资302.5亿元，增长3.3%；第三产业（含房地产开发）完成投资2594.6亿元，增长8.3%。</w:t>
      </w:r>
    </w:p>
    <w:p>
      <w:pPr>
        <w:ind w:left="0" w:right="0" w:firstLine="560"/>
        <w:spacing w:before="450" w:after="450" w:line="312" w:lineRule="auto"/>
      </w:pPr>
      <w:r>
        <w:rPr>
          <w:rFonts w:ascii="宋体" w:hAnsi="宋体" w:eastAsia="宋体" w:cs="宋体"/>
          <w:color w:val="000"/>
          <w:sz w:val="28"/>
          <w:szCs w:val="28"/>
        </w:rPr>
        <w:t xml:space="preserve">上半年，全市完成民间投资1141.6亿元，比上年同期增长27.5%，快于全社会固定资产投资增速20.9个百分点,占全社会固定资产投资的比重为38%，比上年同期提高6.3个百分点。</w:t>
      </w:r>
    </w:p>
    <w:p>
      <w:pPr>
        <w:ind w:left="0" w:right="0" w:firstLine="560"/>
        <w:spacing w:before="450" w:after="450" w:line="312" w:lineRule="auto"/>
      </w:pPr>
      <w:r>
        <w:rPr>
          <w:rFonts w:ascii="宋体" w:hAnsi="宋体" w:eastAsia="宋体" w:cs="宋体"/>
          <w:color w:val="000"/>
          <w:sz w:val="28"/>
          <w:szCs w:val="28"/>
        </w:rPr>
        <w:t xml:space="preserve">2024年以来全社会固定资产投资累计增速（%）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上半年，全市完成房地产开发投资1517.8亿元，比上年同期增长9.1%。其中，完成住宅投资768.4亿元，增长23.1%。商品房施工面积12409.5万平方米，比上年同期增长8.2%；其中，商品住宅施工面积6358.1万平方米，增长1.5%。商品房销售面积535.8万平方米，比上年同期下降34.8%；其中，商品住宅销售面积388.5万平方米，下降35.2%。</w:t>
      </w:r>
    </w:p>
    <w:p>
      <w:pPr>
        <w:ind w:left="0" w:right="0" w:firstLine="560"/>
        <w:spacing w:before="450" w:after="450" w:line="312" w:lineRule="auto"/>
      </w:pPr>
      <w:r>
        <w:rPr>
          <w:rFonts w:ascii="宋体" w:hAnsi="宋体" w:eastAsia="宋体" w:cs="宋体"/>
          <w:color w:val="000"/>
          <w:sz w:val="28"/>
          <w:szCs w:val="28"/>
        </w:rPr>
        <w:t xml:space="preserve">2024年以来商品住宅销售面积累计增速（%）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5.消费品市场持续回升，网络销售表现活跃</w:t>
      </w:r>
    </w:p>
    <w:p>
      <w:pPr>
        <w:ind w:left="0" w:right="0" w:firstLine="560"/>
        <w:spacing w:before="450" w:after="450" w:line="312" w:lineRule="auto"/>
      </w:pPr>
      <w:r>
        <w:rPr>
          <w:rFonts w:ascii="宋体" w:hAnsi="宋体" w:eastAsia="宋体" w:cs="宋体"/>
          <w:color w:val="000"/>
          <w:sz w:val="28"/>
          <w:szCs w:val="28"/>
        </w:rPr>
        <w:t xml:space="preserve">上半年，全市实现社会消费品零售总额4272.7亿元，比上年同期增长7.5%，增速比1季度提高2.4个百分点。按消费形态分，商品零售额3919.9亿元，增长8.3%，增速提高2.5个百分点；餐饮收入352.8亿元，下降0.2%，降幅收窄1.8个百分点。从商品类值看，限额以上批发零售企业通讯器材类、文化办公用品类、中西药品类商品零售额增长较快，分别比上年同期增长59.7%、12.6%、8.7%，而金银珠宝类，服装、鞋帽、针纺织类商品零售额分别下降14.7%和3.6%。</w:t>
      </w:r>
    </w:p>
    <w:p>
      <w:pPr>
        <w:ind w:left="0" w:right="0" w:firstLine="560"/>
        <w:spacing w:before="450" w:after="450" w:line="312" w:lineRule="auto"/>
      </w:pPr>
      <w:r>
        <w:rPr>
          <w:rFonts w:ascii="宋体" w:hAnsi="宋体" w:eastAsia="宋体" w:cs="宋体"/>
          <w:color w:val="000"/>
          <w:sz w:val="28"/>
          <w:szCs w:val="28"/>
        </w:rPr>
        <w:t xml:space="preserve">上半年，限额以上批发零售企业实现网上零售额581亿元，比上年同期增长53%，对社会消费品零售总额增长的贡献率超过一半，占社会消费品零售总额的比重为13.6%，比上年同期提高2.8个百分点。</w:t>
      </w:r>
    </w:p>
    <w:p>
      <w:pPr>
        <w:ind w:left="0" w:right="0" w:firstLine="560"/>
        <w:spacing w:before="450" w:after="450" w:line="312" w:lineRule="auto"/>
      </w:pPr>
      <w:r>
        <w:rPr>
          <w:rFonts w:ascii="宋体" w:hAnsi="宋体" w:eastAsia="宋体" w:cs="宋体"/>
          <w:color w:val="000"/>
          <w:sz w:val="28"/>
          <w:szCs w:val="28"/>
        </w:rPr>
        <w:t xml:space="preserve">2024年以来社会消费品零售总额累计增速（%）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6.进出口增速有所放缓</w:t>
      </w:r>
    </w:p>
    <w:p>
      <w:pPr>
        <w:ind w:left="0" w:right="0" w:firstLine="560"/>
        <w:spacing w:before="450" w:after="450" w:line="312" w:lineRule="auto"/>
      </w:pPr>
      <w:r>
        <w:rPr>
          <w:rFonts w:ascii="宋体" w:hAnsi="宋体" w:eastAsia="宋体" w:cs="宋体"/>
          <w:color w:val="000"/>
          <w:sz w:val="28"/>
          <w:szCs w:val="28"/>
        </w:rPr>
        <w:t xml:space="preserve">上半年北京地区进出口总值2123.2亿美元，比上年同期增长0.6%，增速比1季度回落4.8个百分点。其中，进口总值1822.1亿美元，增长0.8%，增速回落5.5个百分点；出口总值301亿美元，下降0.9%，降幅扩大0.5个百分点。</w:t>
      </w:r>
    </w:p>
    <w:p>
      <w:pPr>
        <w:ind w:left="0" w:right="0" w:firstLine="560"/>
        <w:spacing w:before="450" w:after="450" w:line="312" w:lineRule="auto"/>
      </w:pPr>
      <w:r>
        <w:rPr>
          <w:rFonts w:ascii="宋体" w:hAnsi="宋体" w:eastAsia="宋体" w:cs="宋体"/>
          <w:color w:val="000"/>
          <w:sz w:val="28"/>
          <w:szCs w:val="28"/>
        </w:rPr>
        <w:t xml:space="preserve">7.居民消费价格涨势平稳，工业生产者价格降幅收窄</w:t>
      </w:r>
    </w:p>
    <w:p>
      <w:pPr>
        <w:ind w:left="0" w:right="0" w:firstLine="560"/>
        <w:spacing w:before="450" w:after="450" w:line="312" w:lineRule="auto"/>
      </w:pPr>
      <w:r>
        <w:rPr>
          <w:rFonts w:ascii="宋体" w:hAnsi="宋体" w:eastAsia="宋体" w:cs="宋体"/>
          <w:color w:val="000"/>
          <w:sz w:val="28"/>
          <w:szCs w:val="28"/>
        </w:rPr>
        <w:t xml:space="preserve">上半年,全市居民消费价格比上年同期上涨2.2%，涨幅比1季度回落0.2个百分点。其中，消费品价格上涨1.3%，服务项目价格上涨3.6%。八大类商品和服务价格四升一平三降，其中食品上涨3.8%，烟酒及用品下降0.1%，衣着持平，家庭设备用品及维修服务上涨0.7%，医疗保健和个人用品下降0.3%，交通和通信下降0.4%，娱乐教育文化用品及服务上涨4.9%，居住上涨1.9%。6月份，居民消费价格比上年同月上涨2.2%。</w:t>
      </w:r>
    </w:p>
    <w:p>
      <w:pPr>
        <w:ind w:left="0" w:right="0" w:firstLine="560"/>
        <w:spacing w:before="450" w:after="450" w:line="312" w:lineRule="auto"/>
      </w:pPr>
      <w:r>
        <w:rPr>
          <w:rFonts w:ascii="宋体" w:hAnsi="宋体" w:eastAsia="宋体" w:cs="宋体"/>
          <w:color w:val="000"/>
          <w:sz w:val="28"/>
          <w:szCs w:val="28"/>
        </w:rPr>
        <w:t xml:space="preserve">2024年以来居民消费价格当月同比涨跌幅度(%)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上半年，全市工业生产者出厂和购进价格分别比上年同期下降1%和0.9%，降幅分别比1季度收窄0.3个和0.5个百分点。6月份，工业生产者出厂价格比上年同月下降0.6%，购进价格与上年同月持平。</w:t>
      </w:r>
    </w:p>
    <w:p>
      <w:pPr>
        <w:ind w:left="0" w:right="0" w:firstLine="560"/>
        <w:spacing w:before="450" w:after="450" w:line="312" w:lineRule="auto"/>
      </w:pPr>
      <w:r>
        <w:rPr>
          <w:rFonts w:ascii="宋体" w:hAnsi="宋体" w:eastAsia="宋体" w:cs="宋体"/>
          <w:color w:val="000"/>
          <w:sz w:val="28"/>
          <w:szCs w:val="28"/>
        </w:rPr>
        <w:t xml:space="preserve">2024年以来工业生产者出厂、购进价格当月同比涨跌幅度(%)</w:t>
      </w:r>
    </w:p>
    <w:p>
      <w:pPr>
        <w:ind w:left="0" w:right="0" w:firstLine="560"/>
        <w:spacing w:before="450" w:after="450" w:line="312" w:lineRule="auto"/>
      </w:pPr>
      <w:r>
        <w:rPr>
          <w:rFonts w:ascii="宋体" w:hAnsi="宋体" w:eastAsia="宋体" w:cs="宋体"/>
          <w:color w:val="000"/>
          <w:sz w:val="28"/>
          <w:szCs w:val="28"/>
        </w:rPr>
        <w:t xml:space="preserve">8.居民收入稳步增加</w:t>
      </w:r>
    </w:p>
    <w:p>
      <w:pPr>
        <w:ind w:left="0" w:right="0" w:firstLine="560"/>
        <w:spacing w:before="450" w:after="450" w:line="312" w:lineRule="auto"/>
      </w:pPr>
      <w:r>
        <w:rPr>
          <w:rFonts w:ascii="宋体" w:hAnsi="宋体" w:eastAsia="宋体" w:cs="宋体"/>
          <w:color w:val="000"/>
          <w:sz w:val="28"/>
          <w:szCs w:val="28"/>
        </w:rPr>
        <w:t xml:space="preserve">上半年，全市城镇居民人均可支配收入21635元，比上年同期增长8.9%。农村居民人均现金收入11997元，增长10.3%。</w:t>
      </w:r>
    </w:p>
    <w:p>
      <w:pPr>
        <w:ind w:left="0" w:right="0" w:firstLine="560"/>
        <w:spacing w:before="450" w:after="450" w:line="312" w:lineRule="auto"/>
      </w:pPr>
      <w:r>
        <w:rPr>
          <w:rFonts w:ascii="宋体" w:hAnsi="宋体" w:eastAsia="宋体" w:cs="宋体"/>
          <w:color w:val="000"/>
          <w:sz w:val="28"/>
          <w:szCs w:val="28"/>
        </w:rPr>
        <w:t xml:space="preserve">总体上看，上半年全市经济运行稳中向好，稳增长、促改革、调结构、惠民生成效有所显现。下一阶段，要继续坚持以改革稳增长、促发展，以改革调结构、促升级，努力保持总体经济平稳、健康、可持续发展。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2024年1-5月北京市丰台区经济运行情况</w:t>
      </w:r>
    </w:p>
    <w:p>
      <w:pPr>
        <w:ind w:left="0" w:right="0" w:firstLine="560"/>
        <w:spacing w:before="450" w:after="450" w:line="312" w:lineRule="auto"/>
      </w:pPr>
      <w:r>
        <w:rPr>
          <w:rFonts w:ascii="宋体" w:hAnsi="宋体" w:eastAsia="宋体" w:cs="宋体"/>
          <w:color w:val="000"/>
          <w:sz w:val="28"/>
          <w:szCs w:val="28"/>
        </w:rPr>
        <w:t xml:space="preserve">今年以来，丰台区经济基本延续了自年初以来放缓发展的态势。需求和生产领域增长仍有较大压力，固定资产投资同比下降，消费市场明显放缓，工业生产仍保持低速增长。公共财政预算收入和城乡居民收入增幅有所提高。要完成全年目标任务，仍需进一步加大调控力度。</w:t>
      </w:r>
    </w:p>
    <w:p>
      <w:pPr>
        <w:ind w:left="0" w:right="0" w:firstLine="560"/>
        <w:spacing w:before="450" w:after="450" w:line="312" w:lineRule="auto"/>
      </w:pPr>
      <w:r>
        <w:rPr>
          <w:rFonts w:ascii="宋体" w:hAnsi="宋体" w:eastAsia="宋体" w:cs="宋体"/>
          <w:color w:val="000"/>
          <w:sz w:val="28"/>
          <w:szCs w:val="28"/>
        </w:rPr>
        <w:t xml:space="preserve">一、区域经济发展的主要特点</w:t>
      </w:r>
    </w:p>
    <w:p>
      <w:pPr>
        <w:ind w:left="0" w:right="0" w:firstLine="560"/>
        <w:spacing w:before="450" w:after="450" w:line="312" w:lineRule="auto"/>
      </w:pPr>
      <w:r>
        <w:rPr>
          <w:rFonts w:ascii="宋体" w:hAnsi="宋体" w:eastAsia="宋体" w:cs="宋体"/>
          <w:color w:val="000"/>
          <w:sz w:val="28"/>
          <w:szCs w:val="28"/>
        </w:rPr>
        <w:t xml:space="preserve">（一）宏观经济运行环境依然趋紧</w:t>
      </w:r>
    </w:p>
    <w:p>
      <w:pPr>
        <w:ind w:left="0" w:right="0" w:firstLine="560"/>
        <w:spacing w:before="450" w:after="450" w:line="312" w:lineRule="auto"/>
      </w:pPr>
      <w:r>
        <w:rPr>
          <w:rFonts w:ascii="宋体" w:hAnsi="宋体" w:eastAsia="宋体" w:cs="宋体"/>
          <w:color w:val="000"/>
          <w:sz w:val="28"/>
          <w:szCs w:val="28"/>
        </w:rPr>
        <w:t xml:space="preserve">从宏观形势看，世界经济增速继续小幅回落，外围经济波动放缓的基本态势仍然没有改观。一季度，全国经济增长降至2024年以来的同期最低点。1-5月，中国制造业采购经理指数（PMI）为50.8%，非制造业活动指数为55.5%，仍处于小幅波动区间，增长动力仍显不足。</w:t>
      </w:r>
    </w:p>
    <w:p>
      <w:pPr>
        <w:ind w:left="0" w:right="0" w:firstLine="560"/>
        <w:spacing w:before="450" w:after="450" w:line="312" w:lineRule="auto"/>
      </w:pPr>
      <w:r>
        <w:rPr>
          <w:rFonts w:ascii="宋体" w:hAnsi="宋体" w:eastAsia="宋体" w:cs="宋体"/>
          <w:color w:val="000"/>
          <w:sz w:val="28"/>
          <w:szCs w:val="28"/>
        </w:rPr>
        <w:t xml:space="preserve">从全市来看，目前全市环境治理、结构升级转型、落后产业疏解等主动调控的政策力度加大，经济运行趋缓下行压力进一步增加，投资、消费和工业生产等领域有所回升，但仍均保持6%-7%的低速增长，全市经济仍将延续平稳放缓的增长趋势。</w:t>
      </w:r>
    </w:p>
    <w:p>
      <w:pPr>
        <w:ind w:left="0" w:right="0" w:firstLine="560"/>
        <w:spacing w:before="450" w:after="450" w:line="312" w:lineRule="auto"/>
      </w:pPr>
      <w:r>
        <w:rPr>
          <w:rFonts w:ascii="宋体" w:hAnsi="宋体" w:eastAsia="宋体" w:cs="宋体"/>
          <w:color w:val="000"/>
          <w:sz w:val="28"/>
          <w:szCs w:val="28"/>
        </w:rPr>
        <w:t xml:space="preserve">（二）固定资产投资进一步放缓</w:t>
      </w:r>
    </w:p>
    <w:p>
      <w:pPr>
        <w:ind w:left="0" w:right="0" w:firstLine="560"/>
        <w:spacing w:before="450" w:after="450" w:line="312" w:lineRule="auto"/>
      </w:pPr>
      <w:r>
        <w:rPr>
          <w:rFonts w:ascii="宋体" w:hAnsi="宋体" w:eastAsia="宋体" w:cs="宋体"/>
          <w:color w:val="000"/>
          <w:sz w:val="28"/>
          <w:szCs w:val="28"/>
        </w:rPr>
        <w:t xml:space="preserve">从前5个月投资运行情况看，受上年同期重大项目开工较多、今年开工不足的影响，1-5月丰台区实现固定资产投资完成219.1亿元，同比下降1.8%，增速连续两月放缓。完成全年投资计划进度（820亿元）的26.7%，比上年同期进度低3.1个百分点。</w:t>
      </w:r>
    </w:p>
    <w:p>
      <w:pPr>
        <w:ind w:left="0" w:right="0" w:firstLine="560"/>
        <w:spacing w:before="450" w:after="450" w:line="312" w:lineRule="auto"/>
      </w:pPr>
      <w:r>
        <w:rPr>
          <w:rFonts w:ascii="宋体" w:hAnsi="宋体" w:eastAsia="宋体" w:cs="宋体"/>
          <w:color w:val="000"/>
          <w:sz w:val="28"/>
          <w:szCs w:val="28"/>
        </w:rPr>
        <w:t xml:space="preserve">（三）消费品零售额保持低速增长</w:t>
      </w:r>
    </w:p>
    <w:p>
      <w:pPr>
        <w:ind w:left="0" w:right="0" w:firstLine="560"/>
        <w:spacing w:before="450" w:after="450" w:line="312" w:lineRule="auto"/>
      </w:pPr>
      <w:r>
        <w:rPr>
          <w:rFonts w:ascii="宋体" w:hAnsi="宋体" w:eastAsia="宋体" w:cs="宋体"/>
          <w:color w:val="000"/>
          <w:sz w:val="28"/>
          <w:szCs w:val="28"/>
        </w:rPr>
        <w:t xml:space="preserve">1-5月，丰台区社会消费品零售额实现351.8亿元，同比增长4.6%，增速比上年回落1个百分点；完成全年目标的36.3%，增速低于全年预期目标（9%）4.4个百分点。其中：汽车类实现93.8亿元，增长0.3%左右；非汽车类实现257.8亿元，增长6.2%左右，比上月提高1.5个百分点。</w:t>
      </w:r>
    </w:p>
    <w:p>
      <w:pPr>
        <w:ind w:left="0" w:right="0" w:firstLine="560"/>
        <w:spacing w:before="450" w:after="450" w:line="312" w:lineRule="auto"/>
      </w:pPr>
      <w:r>
        <w:rPr>
          <w:rFonts w:ascii="宋体" w:hAnsi="宋体" w:eastAsia="宋体" w:cs="宋体"/>
          <w:color w:val="000"/>
          <w:sz w:val="28"/>
          <w:szCs w:val="28"/>
        </w:rPr>
        <w:t xml:space="preserve">今年以来，受汽车限购、落实中央相关规定等因素的影响，丰台区消费品市场保持低速增长，呈现放缓趋稳态势，后期增长压力依然较大。</w:t>
      </w:r>
    </w:p>
    <w:p>
      <w:pPr>
        <w:ind w:left="0" w:right="0" w:firstLine="560"/>
        <w:spacing w:before="450" w:after="450" w:line="312" w:lineRule="auto"/>
      </w:pPr>
      <w:r>
        <w:rPr>
          <w:rFonts w:ascii="宋体" w:hAnsi="宋体" w:eastAsia="宋体" w:cs="宋体"/>
          <w:color w:val="000"/>
          <w:sz w:val="28"/>
          <w:szCs w:val="28"/>
        </w:rPr>
        <w:t xml:space="preserve">（四）城乡居民收入增速稳步提升</w:t>
      </w:r>
    </w:p>
    <w:p>
      <w:pPr>
        <w:ind w:left="0" w:right="0" w:firstLine="560"/>
        <w:spacing w:before="450" w:after="450" w:line="312" w:lineRule="auto"/>
      </w:pPr>
      <w:r>
        <w:rPr>
          <w:rFonts w:ascii="宋体" w:hAnsi="宋体" w:eastAsia="宋体" w:cs="宋体"/>
          <w:color w:val="000"/>
          <w:sz w:val="28"/>
          <w:szCs w:val="28"/>
        </w:rPr>
        <w:t xml:space="preserve">从1-5月，丰台区城镇居民人均可支配收入17007元，同比增长9%，增速与上月持平。在总收入中，工资性收入12098元，同比增长6.5%；转移性收入5596元，同比增长8.4%；经营净收入787元，同比增长12.8%；财产性收入169元，增长20.7%。</w:t>
      </w:r>
    </w:p>
    <w:p>
      <w:pPr>
        <w:ind w:left="0" w:right="0" w:firstLine="560"/>
        <w:spacing w:before="450" w:after="450" w:line="312" w:lineRule="auto"/>
      </w:pPr>
      <w:r>
        <w:rPr>
          <w:rFonts w:ascii="宋体" w:hAnsi="宋体" w:eastAsia="宋体" w:cs="宋体"/>
          <w:color w:val="000"/>
          <w:sz w:val="28"/>
          <w:szCs w:val="28"/>
        </w:rPr>
        <w:t xml:space="preserve">1-5月，农村居民人均现金收入12264元，同比增长9.9%，增速比上月提高0.8个百分点。其中：工资性收入7813元，同比增长5.7%；在集体分配股息红利收入和租金收入共同增长的带动下，财产性收入2024元，同比增长27.1%，拉动总收入增长4个百分点；转移性收入2348元，同比增长11.2%，拉动总收入增长2.1个百分点。</w:t>
      </w:r>
    </w:p>
    <w:p>
      <w:pPr>
        <w:ind w:left="0" w:right="0" w:firstLine="560"/>
        <w:spacing w:before="450" w:after="450" w:line="312" w:lineRule="auto"/>
      </w:pPr>
      <w:r>
        <w:rPr>
          <w:rFonts w:ascii="宋体" w:hAnsi="宋体" w:eastAsia="宋体" w:cs="宋体"/>
          <w:color w:val="000"/>
          <w:sz w:val="28"/>
          <w:szCs w:val="28"/>
        </w:rPr>
        <w:t xml:space="preserve">（五）工业生产动力不足</w:t>
      </w:r>
    </w:p>
    <w:p>
      <w:pPr>
        <w:ind w:left="0" w:right="0" w:firstLine="560"/>
        <w:spacing w:before="450" w:after="450" w:line="312" w:lineRule="auto"/>
      </w:pPr>
      <w:r>
        <w:rPr>
          <w:rFonts w:ascii="宋体" w:hAnsi="宋体" w:eastAsia="宋体" w:cs="宋体"/>
          <w:color w:val="000"/>
          <w:sz w:val="28"/>
          <w:szCs w:val="28"/>
        </w:rPr>
        <w:t xml:space="preserve">1-5月，丰台区累计实现工业总产值118.4亿元，同比增长1.1%，增速与上月持平。其中，规模以上高技术制造业累计实现工业总产值21.8亿元，同比下降1.5%；现代制造业累计实现工业总产值56.4亿元，同比下降0.3%，重点领域支撑力不足。</w:t>
      </w:r>
    </w:p>
    <w:p>
      <w:pPr>
        <w:ind w:left="0" w:right="0" w:firstLine="560"/>
        <w:spacing w:before="450" w:after="450" w:line="312" w:lineRule="auto"/>
      </w:pPr>
      <w:r>
        <w:rPr>
          <w:rFonts w:ascii="宋体" w:hAnsi="宋体" w:eastAsia="宋体" w:cs="宋体"/>
          <w:color w:val="000"/>
          <w:sz w:val="28"/>
          <w:szCs w:val="28"/>
        </w:rPr>
        <w:t xml:space="preserve">丰台区规模以上工业实现虽然实现同比增长，但生产整体形势仍不容乐观。全部27个工业大类中，有15个同比下降，其中通用设备制造业、汽车制造业、仪器仪表制造业等重点行业同比降幅较大。</w:t>
      </w:r>
    </w:p>
    <w:p>
      <w:pPr>
        <w:ind w:left="0" w:right="0" w:firstLine="560"/>
        <w:spacing w:before="450" w:after="450" w:line="312" w:lineRule="auto"/>
      </w:pPr>
      <w:r>
        <w:rPr>
          <w:rFonts w:ascii="宋体" w:hAnsi="宋体" w:eastAsia="宋体" w:cs="宋体"/>
          <w:color w:val="000"/>
          <w:sz w:val="28"/>
          <w:szCs w:val="28"/>
        </w:rPr>
        <w:t xml:space="preserve">二、主要问题及措施建议</w:t>
      </w:r>
    </w:p>
    <w:p>
      <w:pPr>
        <w:ind w:left="0" w:right="0" w:firstLine="560"/>
        <w:spacing w:before="450" w:after="450" w:line="312" w:lineRule="auto"/>
      </w:pPr>
      <w:r>
        <w:rPr>
          <w:rFonts w:ascii="宋体" w:hAnsi="宋体" w:eastAsia="宋体" w:cs="宋体"/>
          <w:color w:val="000"/>
          <w:sz w:val="28"/>
          <w:szCs w:val="28"/>
        </w:rPr>
        <w:t xml:space="preserve">1-5月，丰台区经济整体呈现出放缓发展、动力不足的态势，各主要指标增速均低于全市平均增速。经济运行中存在的问题不容忽视，在调控过程中需要重点关注。</w:t>
      </w:r>
    </w:p>
    <w:p>
      <w:pPr>
        <w:ind w:left="0" w:right="0" w:firstLine="560"/>
        <w:spacing w:before="450" w:after="450" w:line="312" w:lineRule="auto"/>
      </w:pPr>
      <w:r>
        <w:rPr>
          <w:rFonts w:ascii="宋体" w:hAnsi="宋体" w:eastAsia="宋体" w:cs="宋体"/>
          <w:color w:val="000"/>
          <w:sz w:val="28"/>
          <w:szCs w:val="28"/>
        </w:rPr>
        <w:t xml:space="preserve">（一）投资项目支撑有待进一步巩固。今年上半年若要与去年同期持平，投资缺口约40亿元，投资的任务仍然艰巨。从影响因素看，主要原因一是没有新增项目，近2个月没有新的土地储备项目开工。二是去年项目集中开工，增长基数较大。</w:t>
      </w:r>
    </w:p>
    <w:p>
      <w:pPr>
        <w:ind w:left="0" w:right="0" w:firstLine="560"/>
        <w:spacing w:before="450" w:after="450" w:line="312" w:lineRule="auto"/>
      </w:pPr>
      <w:r>
        <w:rPr>
          <w:rFonts w:ascii="宋体" w:hAnsi="宋体" w:eastAsia="宋体" w:cs="宋体"/>
          <w:color w:val="000"/>
          <w:sz w:val="28"/>
          <w:szCs w:val="28"/>
        </w:rPr>
        <w:t xml:space="preserve">下一步，一是针对已经拿地的项目，要积极创造条件，力争年内能尽早落地。二是对重点区域未实质开工的项目，限定项目开工时间。三是加快续建项目的进度，加大对开工项目管理和督促力度。</w:t>
      </w:r>
    </w:p>
    <w:p>
      <w:pPr>
        <w:ind w:left="0" w:right="0" w:firstLine="560"/>
        <w:spacing w:before="450" w:after="450" w:line="312" w:lineRule="auto"/>
      </w:pPr>
      <w:r>
        <w:rPr>
          <w:rFonts w:ascii="宋体" w:hAnsi="宋体" w:eastAsia="宋体" w:cs="宋体"/>
          <w:color w:val="000"/>
          <w:sz w:val="28"/>
          <w:szCs w:val="28"/>
        </w:rPr>
        <w:t xml:space="preserve">（二）消费结构单</w:t>
      </w:r>
    </w:p>
    <w:p>
      <w:pPr>
        <w:ind w:left="0" w:right="0" w:firstLine="560"/>
        <w:spacing w:before="450" w:after="450" w:line="312" w:lineRule="auto"/>
      </w:pPr>
      <w:r>
        <w:rPr>
          <w:rFonts w:ascii="宋体" w:hAnsi="宋体" w:eastAsia="宋体" w:cs="宋体"/>
          <w:color w:val="000"/>
          <w:sz w:val="28"/>
          <w:szCs w:val="28"/>
        </w:rPr>
        <w:t xml:space="preserve">一、增长缺乏支撑。从前5个月运行趋势看，消费缓中趋稳是由于丰台区消费品市场结构较为单一所导致。加上今年新车摇号量下降40%，进一步加重了零售额增长压力。另外，汽车以外的商品缺少新的增长点，缺少成规模的新兴热点商业聚集区，电子商务新型消费方式发展较为落后，对消费支撑作用较小。</w:t>
      </w:r>
    </w:p>
    <w:p>
      <w:pPr>
        <w:ind w:left="0" w:right="0" w:firstLine="560"/>
        <w:spacing w:before="450" w:after="450" w:line="312" w:lineRule="auto"/>
      </w:pPr>
      <w:r>
        <w:rPr>
          <w:rFonts w:ascii="宋体" w:hAnsi="宋体" w:eastAsia="宋体" w:cs="宋体"/>
          <w:color w:val="000"/>
          <w:sz w:val="28"/>
          <w:szCs w:val="28"/>
        </w:rPr>
        <w:t xml:space="preserve">下一步，一是积极落实各项促进消费政策，密切关注汽车、家电、家具和信用消费等领域。二是打造电子商务融合示范区，加快形成传统商业与电商互促发展的总部聚集区。三是加快新开业的商业设施推进速度，如南苑宝苑国际购物中心、方庄贵友重新装修、国美生活广场等。</w:t>
      </w:r>
    </w:p>
    <w:p>
      <w:pPr>
        <w:ind w:left="0" w:right="0" w:firstLine="560"/>
        <w:spacing w:before="450" w:after="450" w:line="312" w:lineRule="auto"/>
      </w:pPr>
      <w:r>
        <w:rPr>
          <w:rFonts w:ascii="宋体" w:hAnsi="宋体" w:eastAsia="宋体" w:cs="宋体"/>
          <w:color w:val="000"/>
          <w:sz w:val="28"/>
          <w:szCs w:val="28"/>
        </w:rPr>
        <w:t xml:space="preserve">（三）工业生产有待稳固。从工业生产运行情况看，全市1-5月工业品出厂价格指数下降1%，降幅比上月扩大0.2%，短期内全市工业生产仍难有效复苏。另外，全市推进的各项政策，如大气治理、节能降耗、落后产业疏解等政策对工业生产影响也正逐步显现。</w:t>
      </w:r>
    </w:p>
    <w:p>
      <w:pPr>
        <w:ind w:left="0" w:right="0" w:firstLine="560"/>
        <w:spacing w:before="450" w:after="450" w:line="312" w:lineRule="auto"/>
      </w:pPr>
      <w:r>
        <w:rPr>
          <w:rFonts w:ascii="宋体" w:hAnsi="宋体" w:eastAsia="宋体" w:cs="宋体"/>
          <w:color w:val="000"/>
          <w:sz w:val="28"/>
          <w:szCs w:val="28"/>
        </w:rPr>
        <w:t xml:space="preserve">下一步，一是要及时发布全市产业调整、行业疏解的相关政策，积极帮助企业应对调整。二是进一步落实促进区域经济发展的政策措施，加大对主导产业的政策支持力度。三是加大企业帮扶力度。</w:t>
      </w:r>
    </w:p>
    <w:p>
      <w:pPr>
        <w:ind w:left="0" w:right="0" w:firstLine="560"/>
        <w:spacing w:before="450" w:after="450" w:line="312" w:lineRule="auto"/>
      </w:pPr>
      <w:r>
        <w:rPr>
          <w:rFonts w:ascii="宋体" w:hAnsi="宋体" w:eastAsia="宋体" w:cs="宋体"/>
          <w:color w:val="000"/>
          <w:sz w:val="28"/>
          <w:szCs w:val="28"/>
        </w:rPr>
        <w:t xml:space="preserve">（四）城乡居民增收压力将逐步加大。1-5月，丰台区城镇和农村总收入中工资收入分别占64.9%和63.6%，分别增长6.5%和5.7%，分别低于收入增速2.5和4.2个百分点。随着全市经济增速放缓，下半年收入增长的压力将逐步加大，仅靠政策性增收难以保障收入持续增长。</w:t>
      </w:r>
    </w:p>
    <w:p>
      <w:pPr>
        <w:ind w:left="0" w:right="0" w:firstLine="560"/>
        <w:spacing w:before="450" w:after="450" w:line="312" w:lineRule="auto"/>
      </w:pPr>
      <w:r>
        <w:rPr>
          <w:rFonts w:ascii="宋体" w:hAnsi="宋体" w:eastAsia="宋体" w:cs="宋体"/>
          <w:color w:val="000"/>
          <w:sz w:val="28"/>
          <w:szCs w:val="28"/>
        </w:rPr>
        <w:t xml:space="preserve">下一步，一是继续探索落实促进收入增长的长效机制，促进居民收入与经济发展同步增长。二是加大对困难家庭的帮扶力度，促进低收入家庭再就业。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2024年1-5月北京市顺义区经济运行情况</w:t>
      </w:r>
    </w:p>
    <w:p>
      <w:pPr>
        <w:ind w:left="0" w:right="0" w:firstLine="560"/>
        <w:spacing w:before="450" w:after="450" w:line="312" w:lineRule="auto"/>
      </w:pPr>
      <w:r>
        <w:rPr>
          <w:rFonts w:ascii="宋体" w:hAnsi="宋体" w:eastAsia="宋体" w:cs="宋体"/>
          <w:color w:val="000"/>
          <w:sz w:val="28"/>
          <w:szCs w:val="28"/>
        </w:rPr>
        <w:t xml:space="preserve">1-5月，顺义区经济整体运行良好，经济增长主要拉动产业均保持稳中向好态势。工业生产增速上扬，产销衔接良好；固定资产投资领域增速迅猛，投资市场活跃；消费品市场继续年初战绩，保持繁荣运作；财政税收快速增长，经济稳定增长有支撑。从人民生活质量来看，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一.工业生产增速上扬，产销衔接良好</w:t>
      </w:r>
    </w:p>
    <w:p>
      <w:pPr>
        <w:ind w:left="0" w:right="0" w:firstLine="560"/>
        <w:spacing w:before="450" w:after="450" w:line="312" w:lineRule="auto"/>
      </w:pPr>
      <w:r>
        <w:rPr>
          <w:rFonts w:ascii="宋体" w:hAnsi="宋体" w:eastAsia="宋体" w:cs="宋体"/>
          <w:color w:val="000"/>
          <w:sz w:val="28"/>
          <w:szCs w:val="28"/>
        </w:rPr>
        <w:t xml:space="preserve">1-5月，顺义区工业生产情况增速上扬。规模以上工业企业334家，累计完成工业总产值1190.8亿元，同比增长4.8%，增幅较1-4月提高1.4个百分点，占全市工业总产值的比重为17.1%，增速排在第7位。产销率达100.2%，产销衔接良好。完成出口交货值151.2亿元，同比下降13.2%。工业生产好转的主要因素源于全区重点行业汽车制造业的拉动作用，1-5月，汽车制造业实现工业总产值739.8亿元，同比增长11.8%，拉动全区工业总产值上升6.9个百分点，占全区工业总产值的62.1%。全区工业经济增长的显著特点是对于重点产业及龙头企业的依赖度较高，工业经济增长的稳定性存在隐忧。根据目前的生产状况，预计上半年全区规模以上工业企业完成工业总产值1430亿元，同比增长5%。</w:t>
      </w:r>
    </w:p>
    <w:p>
      <w:pPr>
        <w:ind w:left="0" w:right="0" w:firstLine="560"/>
        <w:spacing w:before="450" w:after="450" w:line="312" w:lineRule="auto"/>
      </w:pPr>
      <w:r>
        <w:rPr>
          <w:rFonts w:ascii="宋体" w:hAnsi="宋体" w:eastAsia="宋体" w:cs="宋体"/>
          <w:color w:val="000"/>
          <w:sz w:val="28"/>
          <w:szCs w:val="28"/>
        </w:rPr>
        <w:t xml:space="preserve">二.固定资产投资市场活跃，增速迅猛</w:t>
      </w:r>
    </w:p>
    <w:p>
      <w:pPr>
        <w:ind w:left="0" w:right="0" w:firstLine="560"/>
        <w:spacing w:before="450" w:after="450" w:line="312" w:lineRule="auto"/>
      </w:pPr>
      <w:r>
        <w:rPr>
          <w:rFonts w:ascii="宋体" w:hAnsi="宋体" w:eastAsia="宋体" w:cs="宋体"/>
          <w:color w:val="000"/>
          <w:sz w:val="28"/>
          <w:szCs w:val="28"/>
        </w:rPr>
        <w:t xml:space="preserve">1-5月，顺义区完成全社会固定资产投资131.1亿元，同比增长9.8%，较1-4月上升4.6个百分点，投资市场活跃，投资总量居全市第八，增速居全市第六。其中，房地产开发投资实现53.5亿元，同比增长9.7%，拉动固定资产投资增长4.0个百分点。全区投资市场的活跃状况主要是由于房地产开发投资带动作用明显，在建的重大项目有国测的地理信息科技产业园项目，合景房地产的相悦四季项目、顺义新城建设的新城2号地项目，这三个项目完成投资占全区房地产开发投资完成额的33.8%。此外，2024平原造林项目计划投资额较去年同期增长近四成，新增加的顺义区市容市政机场北线环境整治项目也成为带动全区投资增长的主要因素。根据全区投资情况，预计上半年完成全社会固定资产投资180亿，与去年同期基本持平。</w:t>
      </w:r>
    </w:p>
    <w:p>
      <w:pPr>
        <w:ind w:left="0" w:right="0" w:firstLine="560"/>
        <w:spacing w:before="450" w:after="450" w:line="312" w:lineRule="auto"/>
      </w:pPr>
      <w:r>
        <w:rPr>
          <w:rFonts w:ascii="宋体" w:hAnsi="宋体" w:eastAsia="宋体" w:cs="宋体"/>
          <w:color w:val="000"/>
          <w:sz w:val="28"/>
          <w:szCs w:val="28"/>
        </w:rPr>
        <w:t xml:space="preserve">三.消费品市场继续年初战绩，保持繁荣运作</w:t>
      </w:r>
    </w:p>
    <w:p>
      <w:pPr>
        <w:ind w:left="0" w:right="0" w:firstLine="560"/>
        <w:spacing w:before="450" w:after="450" w:line="312" w:lineRule="auto"/>
      </w:pPr>
      <w:r>
        <w:rPr>
          <w:rFonts w:ascii="宋体" w:hAnsi="宋体" w:eastAsia="宋体" w:cs="宋体"/>
          <w:color w:val="000"/>
          <w:sz w:val="28"/>
          <w:szCs w:val="28"/>
        </w:rPr>
        <w:t xml:space="preserve">1-5月，顺义区实现全社会消费品零售额128.4亿，同比增长16.4%，消费品零售额总量居全市第八，增长速度居全市第一。较1-4月，同比增速提升0.5个百分点。全区5家新增企业是消费品市场繁荣的主要力量，拉动全区增长10.9个百分点。汽车零售业和饮料及茶叶批发行业是拉动增长的主要行业，对全区消费品零售额增长的拉动点达13个百分点。预计上半年实现社会消费品零售额155亿元，同比增长15.5%。</w:t>
      </w:r>
    </w:p>
    <w:p>
      <w:pPr>
        <w:ind w:left="0" w:right="0" w:firstLine="560"/>
        <w:spacing w:before="450" w:after="450" w:line="312" w:lineRule="auto"/>
      </w:pPr>
      <w:r>
        <w:rPr>
          <w:rFonts w:ascii="宋体" w:hAnsi="宋体" w:eastAsia="宋体" w:cs="宋体"/>
          <w:color w:val="000"/>
          <w:sz w:val="28"/>
          <w:szCs w:val="28"/>
        </w:rPr>
        <w:t xml:space="preserve">四．城乡居民收入稳步增加，人民生活质量有保证</w:t>
      </w:r>
    </w:p>
    <w:p>
      <w:pPr>
        <w:ind w:left="0" w:right="0" w:firstLine="560"/>
        <w:spacing w:before="450" w:after="450" w:line="312" w:lineRule="auto"/>
      </w:pPr>
      <w:r>
        <w:rPr>
          <w:rFonts w:ascii="宋体" w:hAnsi="宋体" w:eastAsia="宋体" w:cs="宋体"/>
          <w:color w:val="000"/>
          <w:sz w:val="28"/>
          <w:szCs w:val="28"/>
        </w:rPr>
        <w:t xml:space="preserve">据抽样调查资料显示，城乡居民收入均稳步增长，人民生活质量有保证。1-5月，城镇居民人均可支配收入15380元，同比增长9.0%；城镇居民人均消费性支出8418元，同比增长8.0%。农村居民人均现金收入9896元，同比增长10.2%；农村居民人均生活消费支出4861元，同比增长7.8%。</w:t>
      </w:r>
    </w:p>
    <w:p>
      <w:pPr>
        <w:ind w:left="0" w:right="0" w:firstLine="560"/>
        <w:spacing w:before="450" w:after="450" w:line="312" w:lineRule="auto"/>
      </w:pPr>
      <w:r>
        <w:rPr>
          <w:rFonts w:ascii="宋体" w:hAnsi="宋体" w:eastAsia="宋体" w:cs="宋体"/>
          <w:color w:val="000"/>
          <w:sz w:val="28"/>
          <w:szCs w:val="28"/>
        </w:rPr>
        <w:t xml:space="preserve">五、财政税收快速增长，经济稳定增长有支撑</w:t>
      </w:r>
    </w:p>
    <w:p>
      <w:pPr>
        <w:ind w:left="0" w:right="0" w:firstLine="560"/>
        <w:spacing w:before="450" w:after="450" w:line="312" w:lineRule="auto"/>
      </w:pPr>
      <w:r>
        <w:rPr>
          <w:rFonts w:ascii="宋体" w:hAnsi="宋体" w:eastAsia="宋体" w:cs="宋体"/>
          <w:color w:val="000"/>
          <w:sz w:val="28"/>
          <w:szCs w:val="28"/>
        </w:rPr>
        <w:t xml:space="preserve">1-5月，全区实现公共财政预算收入58亿元，同比增长22.8%，增幅比去年同期上升9.6个百分点，较1-4月上升2.8个百分点；完成各项税收238.7亿元，同比增长21.3%，增幅比去年同期上升7.9个百分点。其中国税158.8亿元，同比增长19.7%；地税80亿元，同比增长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2025-04-26T18:29:59+08:00</dcterms:created>
  <dcterms:modified xsi:type="dcterms:W3CDTF">2025-04-26T18:29:59+08:00</dcterms:modified>
</cp:coreProperties>
</file>

<file path=docProps/custom.xml><?xml version="1.0" encoding="utf-8"?>
<Properties xmlns="http://schemas.openxmlformats.org/officeDocument/2006/custom-properties" xmlns:vt="http://schemas.openxmlformats.org/officeDocument/2006/docPropsVTypes"/>
</file>