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大力实施四大工程加快推进人才开发</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第一篇：大力实施四大工程加快推进人才开发大力实施“四大工程” 加快推进人才开发青理东人是生产力要素中最根本的要素，人力资源被称为第一资源。加强人才队伍建设，提供有力的智力支持和人才保证，是推进社会主义新农村建设的关键。南江县位于秦巴山区，...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第二篇：大力实施金土地工程加快推进城乡统筹发展</w:t>
      </w:r>
    </w:p>
    <w:p>
      <w:pPr>
        <w:ind w:left="0" w:right="0" w:firstLine="560"/>
        <w:spacing w:before="450" w:after="450" w:line="312" w:lineRule="auto"/>
      </w:pPr>
      <w:r>
        <w:rPr>
          <w:rFonts w:ascii="宋体" w:hAnsi="宋体" w:eastAsia="宋体" w:cs="宋体"/>
          <w:color w:val="000"/>
          <w:sz w:val="28"/>
          <w:szCs w:val="28"/>
        </w:rPr>
        <w:t xml:space="preserve">大力实施“金土地工程” 加快推进城乡统筹发展</w:t>
      </w:r>
    </w:p>
    <w:p>
      <w:pPr>
        <w:ind w:left="0" w:right="0" w:firstLine="560"/>
        <w:spacing w:before="450" w:after="450" w:line="312" w:lineRule="auto"/>
      </w:pPr>
      <w:r>
        <w:rPr>
          <w:rFonts w:ascii="宋体" w:hAnsi="宋体" w:eastAsia="宋体" w:cs="宋体"/>
          <w:color w:val="000"/>
          <w:sz w:val="28"/>
          <w:szCs w:val="28"/>
        </w:rPr>
        <w:t xml:space="preserve">市国土局课题组</w:t>
      </w:r>
    </w:p>
    <w:p>
      <w:pPr>
        <w:ind w:left="0" w:right="0" w:firstLine="560"/>
        <w:spacing w:before="450" w:after="450" w:line="312" w:lineRule="auto"/>
      </w:pPr>
      <w:r>
        <w:rPr>
          <w:rFonts w:ascii="宋体" w:hAnsi="宋体" w:eastAsia="宋体" w:cs="宋体"/>
          <w:color w:val="000"/>
          <w:sz w:val="28"/>
          <w:szCs w:val="28"/>
        </w:rPr>
        <w:t xml:space="preserve">实施“金土地工程”是实现耕地占补平衡任务的重大举措，是国土资源部门参与和支持社会主义新农村建设，加快城乡统筹发展的重要内容和主要载体，已列入各级政府“为民办实事”和“民生工程”之一。为进一步加大我市“金土地工程”实施力度，加快推进城乡统筹发展，今年我局专门组织力量对全市“金土地工程”实施情况进行了一次全面调研。通过调研全面总结回顾了近年来全市“金土地工程”实施情况，并在此基础上提出了“金土地工程”如何进一步参与和支持社会主义新农村建设，加快城乡统筹发展的具体建议意见。</w:t>
      </w:r>
    </w:p>
    <w:p>
      <w:pPr>
        <w:ind w:left="0" w:right="0" w:firstLine="560"/>
        <w:spacing w:before="450" w:after="450" w:line="312" w:lineRule="auto"/>
      </w:pPr>
      <w:r>
        <w:rPr>
          <w:rFonts w:ascii="宋体" w:hAnsi="宋体" w:eastAsia="宋体" w:cs="宋体"/>
          <w:color w:val="000"/>
          <w:sz w:val="28"/>
          <w:szCs w:val="28"/>
        </w:rPr>
        <w:t xml:space="preserve">一、全市“金土地工程”实施情况</w:t>
      </w:r>
    </w:p>
    <w:p>
      <w:pPr>
        <w:ind w:left="0" w:right="0" w:firstLine="560"/>
        <w:spacing w:before="450" w:after="450" w:line="312" w:lineRule="auto"/>
      </w:pPr>
      <w:r>
        <w:rPr>
          <w:rFonts w:ascii="宋体" w:hAnsi="宋体" w:eastAsia="宋体" w:cs="宋体"/>
          <w:color w:val="000"/>
          <w:sz w:val="28"/>
          <w:szCs w:val="28"/>
        </w:rPr>
        <w:t xml:space="preserve">市委、市政府高度重视“金土地工程”。特别是2024年底省政府《关于实施四川省专项土地整理（金土地工程）工作的通知》下发后，2024年元月，市政府主要领导就专门主持召开了全市实施“金土地工程”工作会议。之后，市委常委会专门听取了市政府党组关于全市实施“金土地工程”的情况汇报，通过了《宜宾市专项土地整理（金土地工程）实施方案》，同意成立了宜宾市“金土地工程”协调领导小组。市政府于2024年2月印发了《宜宾市专项土地整理（金土地工程）实施方案》。根据该《方案》，宜宾市2024—2024年计划实施土地整理面积105万亩，新增耕地不少于12万亩，建成60万亩高产稳产基本农田。去年4月份全省加快推进“金土地工程”建设现场会召开后，市政府及时召开会议进行了传达贯彻。9月份，市政府结合贯彻全省加快推进“金土地工程”建设现场会和省政府《关于加快实施“金土地工程”的通知》精神，专门下发了《关于大力实施金土地工程加快城乡统筹发展的通知》。市政府对这个《通知》非常重视，从全省加快推进“金土地工程”建设现场会后就开始起草，先后多次征求了各县（区）和市级有关部门的意见，修改期间市政府还专门组织各县（区）政府和市级有关部门领导到资阳和成都进行了实地考察，市“金土地工程”协调领导小组也专门召开会议进行了研究。这个《通知》已成为目前指导全市“金土地工程”的纲领性文件。</w:t>
      </w:r>
    </w:p>
    <w:p>
      <w:pPr>
        <w:ind w:left="0" w:right="0" w:firstLine="560"/>
        <w:spacing w:before="450" w:after="450" w:line="312" w:lineRule="auto"/>
      </w:pPr>
      <w:r>
        <w:rPr>
          <w:rFonts w:ascii="宋体" w:hAnsi="宋体" w:eastAsia="宋体" w:cs="宋体"/>
          <w:color w:val="000"/>
          <w:sz w:val="28"/>
          <w:szCs w:val="28"/>
        </w:rPr>
        <w:t xml:space="preserve">在市委、市政府高度重视下，全市“金土地工程”取得了重大进展。2024年，全市实施了翠屏区宋家乡、江安县桐梓镇、筠连县沐爱镇等3个国家投资土地整理项目。3个项目共整理土地面积38585亩，新增耕地5151.35亩，总投资4605万元。2024年，全市实施了珙县上罗镇、长宁县下长镇、宜宾县泥南乡、南溪县南溪镇、江安县四面山镇、铁清镇、翠屏区李端镇、筠连县武德乡、宜宾县蕨溪镇、高县嘉乐镇和屏山县锦屏镇等11个地方投资土地整理项目。这11个项目共整理土地面积117608.25亩，新增耕地17026.81亩，总投资12597.04万元。2024年，全市实施了屏山县新发乡、中都镇、翠屏区李庄镇、宜宾县双龙镇、筠连县筠连镇、兴文县共乐镇、大河乡、麒麟乡、古宋镇、南溪县汪家镇、罗龙镇、高县月江镇等19个土地整理项目。这19个项目共整理土地面积115571.87亩，新增耕地15591.76亩，总投资14643.94万元。</w:t>
      </w:r>
    </w:p>
    <w:p>
      <w:pPr>
        <w:ind w:left="0" w:right="0" w:firstLine="560"/>
        <w:spacing w:before="450" w:after="450" w:line="312" w:lineRule="auto"/>
      </w:pPr>
      <w:r>
        <w:rPr>
          <w:rFonts w:ascii="宋体" w:hAnsi="宋体" w:eastAsia="宋体" w:cs="宋体"/>
          <w:color w:val="000"/>
          <w:sz w:val="28"/>
          <w:szCs w:val="28"/>
        </w:rPr>
        <w:t xml:space="preserve">二、实施“金土地工程”的主要做法</w:t>
      </w:r>
    </w:p>
    <w:p>
      <w:pPr>
        <w:ind w:left="0" w:right="0" w:firstLine="560"/>
        <w:spacing w:before="450" w:after="450" w:line="312" w:lineRule="auto"/>
      </w:pPr>
      <w:r>
        <w:rPr>
          <w:rFonts w:ascii="宋体" w:hAnsi="宋体" w:eastAsia="宋体" w:cs="宋体"/>
          <w:color w:val="000"/>
          <w:sz w:val="28"/>
          <w:szCs w:val="28"/>
        </w:rPr>
        <w:t xml:space="preserve">（一）加强领导，落实责任。要搞好“金土地工程”实施工作，加强领导和落实责任是前提。加强耕地特别是基本农田保护，实现耕地总量动态平衡是各级人民政府的法定义务。近年来，市委、市政府从全市可持续发展战略出发，从全市人民的根本利益出发，以高度的责任感、紧迫感和使命感，按照中央关于土地管理工作严而又严的要求，坚持在“保护中开发，在开发中保护”的总原则和“开源”与“节流”并举的方针，通过大力实施土地开发整理确保了耕地占补平衡目标的实现。为此，市委、市政府专门成立了“金土地工程”协调领导小组。市长任组长，市委副书记和市政府相关副市长任副组长，市级相关部门主要负责人担任协调领导小组成员。市政府已将“金土地工程”纳入了对各县（区）政府的目标考核。各县（区）国土资源部门都能主动争取当地政府的领导和支持，形成了政府主导，国土资源部门牵头，各相关部门密切配合的领导机制。</w:t>
      </w:r>
    </w:p>
    <w:p>
      <w:pPr>
        <w:ind w:left="0" w:right="0" w:firstLine="560"/>
        <w:spacing w:before="450" w:after="450" w:line="312" w:lineRule="auto"/>
      </w:pPr>
      <w:r>
        <w:rPr>
          <w:rFonts w:ascii="宋体" w:hAnsi="宋体" w:eastAsia="宋体" w:cs="宋体"/>
          <w:color w:val="000"/>
          <w:sz w:val="28"/>
          <w:szCs w:val="28"/>
        </w:rPr>
        <w:t xml:space="preserve">（二）坚持规划为先，认真组织编制土地开发整理规划。“金土地工程”实施必须以规划为先导。各县（区）都积极开展了“金土地工程”专项规划工作，认真编制了“金土地工程”专项规划。在编制“金土地工程”规划过程中，专门组织各乡镇领导和国土资源所人员到村、到社现场逐片调查核实，确保有条件进行开发整理的村、社和区域能全部列入“金土地工程”规划。</w:t>
      </w:r>
    </w:p>
    <w:p>
      <w:pPr>
        <w:ind w:left="0" w:right="0" w:firstLine="560"/>
        <w:spacing w:before="450" w:after="450" w:line="312" w:lineRule="auto"/>
      </w:pPr>
      <w:r>
        <w:rPr>
          <w:rFonts w:ascii="宋体" w:hAnsi="宋体" w:eastAsia="宋体" w:cs="宋体"/>
          <w:color w:val="000"/>
          <w:sz w:val="28"/>
          <w:szCs w:val="28"/>
        </w:rPr>
        <w:t xml:space="preserve">（三）积极申报项目，严格项目立项审批。项目申报立项和入库工作是实施“金土地工程”的先决条件。没有项目作为支撑就谈不上“金土地工程”的实施。近年来，按照“项目有一批在可研报告编制阶段、有一批在申报阶段、有一批在实施阶段”的要求，全市国土资源系统积极申报项目，做到了每个县（区）都有项目储备。我局对各县（不含扩权试点县，下同）局、分局申报的项目严格把关，明确要求县局、分局必须组织相关技术人员进行现场调查核实，重大项目必须要有县（区）有关部门的审查意见。我局组织人员对各县局、分局申报的项目，逐一进行现场踏勘、复核，对不符合立项条件的坚决不予上报。全市所有项目都是通过我局严格审核把关后再转报省国土资源厅批准立项或直接批复同意立项的，有效地提高了全市项目申报的成功率和确保了项目的完整、真实、可靠。</w:t>
      </w:r>
    </w:p>
    <w:p>
      <w:pPr>
        <w:ind w:left="0" w:right="0" w:firstLine="560"/>
        <w:spacing w:before="450" w:after="450" w:line="312" w:lineRule="auto"/>
      </w:pPr>
      <w:r>
        <w:rPr>
          <w:rFonts w:ascii="宋体" w:hAnsi="宋体" w:eastAsia="宋体" w:cs="宋体"/>
          <w:color w:val="000"/>
          <w:sz w:val="28"/>
          <w:szCs w:val="28"/>
        </w:rPr>
        <w:t xml:space="preserve">（四）集思广益，扎实做好项目规划设计。项目规划设计是“金土地工程”实施的基础，项目实施效果如何主要取决于规划设计水平的高低。为了确保项目达到科学、实用、经济的规划设计标准，全市每个项目在规划设计过程中，国土资源部门都要同规划设计单位一道，专门组织县级农业、水利、农机、林业等部门有关专业技术人员，会同项目所在乡镇、村、社有关人员，到现场进行认真勘察，因地制宜，合理布局土地平整、灌溉与排水、田间道路、农田防护与生态环境保护、农村居民点等各项工程措施。项目规划设计阶段还设置了征求群众意见程序。规划设计方案形成后，国土资源部门主动将方案交由项目所在乡镇征求村、社干部群众的意见。省级占补平衡项目在上报省国土资源厅前，我局要组织专家进行认真评审。专家组由市政府在国土资源、农业、水利、农机、林业、财政等部门抽调人员组成，市政府专门行文予以明确。专家组制定了专门的评审细则，确保了评审工作不走过场。</w:t>
      </w:r>
    </w:p>
    <w:p>
      <w:pPr>
        <w:ind w:left="0" w:right="0" w:firstLine="560"/>
        <w:spacing w:before="450" w:after="450" w:line="312" w:lineRule="auto"/>
      </w:pPr>
      <w:r>
        <w:rPr>
          <w:rFonts w:ascii="宋体" w:hAnsi="宋体" w:eastAsia="宋体" w:cs="宋体"/>
          <w:color w:val="000"/>
          <w:sz w:val="28"/>
          <w:szCs w:val="28"/>
        </w:rPr>
        <w:t xml:space="preserve">（五）多管齐下，狠抓工程施工质量。工程质量是”金土地工程”实施的关键。所有项目承担单位都在当地政府的领导下，组建了专门的项目部，派专人在施工现场进行质量监督，对工程的质量负总责。项目部都设在了项目所在村。项目部通过狠抓项目现场管理，建立现场管理值班制度、日志制度、交接班制度、工程例会制度、情况汇报制度和隐蔽工程监管等制度，确保了工程施工质量。驻项目现场监理人员充分发挥监理职责，独立履行监理职能，配合项目部把好施工质量关。项目部定期或不定期组织县级部门相关技术人员对工程施工情况进行评价，查验质量，对不符合项目设计要求和现场实际的事项，及时予以纠正。我局对全市所有在建项目定期和不定期进行进度检查和现场指导督促，实行施工动态管理，确保项目最终实施效果。我局把今年明确作为“土地开发整理质量年”，并于5月份在屏山县中都镇召开了全市土地开发整理工作现场会。这次全市土地整理工作现场会是继2024年全市土地整理（长宁、江安）现场会后召开的又一次土地整理工作现场会。调研期间我局还要求各县（区）对全市2024年以来已竣工的土地开发整理项目质量开展了一次调查回访，对回访发现的问题及时进行了整改。</w:t>
      </w:r>
    </w:p>
    <w:p>
      <w:pPr>
        <w:ind w:left="0" w:right="0" w:firstLine="560"/>
        <w:spacing w:before="450" w:after="450" w:line="312" w:lineRule="auto"/>
      </w:pPr>
      <w:r>
        <w:rPr>
          <w:rFonts w:ascii="宋体" w:hAnsi="宋体" w:eastAsia="宋体" w:cs="宋体"/>
          <w:color w:val="000"/>
          <w:sz w:val="28"/>
          <w:szCs w:val="28"/>
        </w:rPr>
        <w:t xml:space="preserve">（六）建章建制，严格规范项目管理。要搞好“金土地工程”实施工作，健全制度是保障。2024年以来，市政府和我局先后印发了《关于规范社会投资土地整理项目有关问题的通知》、《宜宾市土地开发整理项目管理实施办法》、《关于全面加强“金土地工程”实施工作的通知》、《关于规范土地开发整理项目招标比选工作有关问题的通知》、《关于加强市级占补平衡项目管理工作的通知》、《关于进一步加强和规范“金土地工程”项目前期工作的通知》和《关于大力实施金土地工程加快城乡统筹发展的通知》等一系列文件，全面加强了项目实施各个环节的管理。这些文件现已汇报成册。各项目承担单位能严格遵守国家和省有关的法律法规，严格贯彻落实国家、省、市关于土地开发整理的各项规定。在项目勘测、设计、施工、监理等各个环节，按规定该招标的一律实行了招标，该比选的一律实行了比选，同时邀请当地招监部门全程监督，尽可能避免了暗箱操作，确保了全市土地开发整理工作健康有序推进。全市所有项目工程完工后，都按照规定认真进行了财务决算和审计，并将财务决算和审计结果作为竣工验收的必备条件。</w:t>
      </w:r>
    </w:p>
    <w:p>
      <w:pPr>
        <w:ind w:left="0" w:right="0" w:firstLine="560"/>
        <w:spacing w:before="450" w:after="450" w:line="312" w:lineRule="auto"/>
      </w:pPr>
      <w:r>
        <w:rPr>
          <w:rFonts w:ascii="宋体" w:hAnsi="宋体" w:eastAsia="宋体" w:cs="宋体"/>
          <w:color w:val="000"/>
          <w:sz w:val="28"/>
          <w:szCs w:val="28"/>
        </w:rPr>
        <w:t xml:space="preserve">三、“金土地工程”实施过程中存在的主要问题</w:t>
      </w:r>
    </w:p>
    <w:p>
      <w:pPr>
        <w:ind w:left="0" w:right="0" w:firstLine="560"/>
        <w:spacing w:before="450" w:after="450" w:line="312" w:lineRule="auto"/>
      </w:pPr>
      <w:r>
        <w:rPr>
          <w:rFonts w:ascii="宋体" w:hAnsi="宋体" w:eastAsia="宋体" w:cs="宋体"/>
          <w:color w:val="000"/>
          <w:sz w:val="28"/>
          <w:szCs w:val="28"/>
        </w:rPr>
        <w:t xml:space="preserve">（一）“金土地工程”规模偏小。近年来，全市“金土地工程”规模从纵向看逐年有所提高，而且提高幅度很大，但从横向看同成都等经济相对发达地区相比还有较大差距，同加快城乡统筹发展和实现以工代农、城市反哺农村的目标还相去甚远。前两年我市为了耕地占补平衡的需要，实施的“金土地工程”项目基本上都是地方投资，没有省投资项目，投资渠道相对比较单一。这也是我市“金土地工程”规模相对偏小的主要原因。</w:t>
      </w:r>
    </w:p>
    <w:p>
      <w:pPr>
        <w:ind w:left="0" w:right="0" w:firstLine="560"/>
        <w:spacing w:before="450" w:after="450" w:line="312" w:lineRule="auto"/>
      </w:pPr>
      <w:r>
        <w:rPr>
          <w:rFonts w:ascii="宋体" w:hAnsi="宋体" w:eastAsia="宋体" w:cs="宋体"/>
          <w:color w:val="000"/>
          <w:sz w:val="28"/>
          <w:szCs w:val="28"/>
        </w:rPr>
        <w:t xml:space="preserve">（二）“金土地工程”功能单一。目前，我市的“金土地工程”还仅仅停留在农地整理项目，“城镇建设用地增加与农村建设用地减少相挂钩试点项目”还没有切实开展起来。在“金土地工程”的指导思想上还停留在注重实现耕地占补平衡和新增耕地方面，“金土地工程”内涵不丰富，功能较单一。从成都等地实施“金土地工程”的实践来看，“金土地工程”与社会主义新农村建设关系密切，“金土地工程”内涵相当丰富。如何围绕耕地保护和新农村建设目标，进一步丰富“金土地工程”内涵，突出区域综合性、多功能性、多效益性的特点，通过“金土地工程”实施促进项目区农业生产发展，提高农民生活水平，改善村容村貌，为新农村建设和城乡统筹发展作出积极贡献，将是我市在今后“金土地工程”实施中面临的首要问题。</w:t>
      </w:r>
    </w:p>
    <w:p>
      <w:pPr>
        <w:ind w:left="0" w:right="0" w:firstLine="560"/>
        <w:spacing w:before="450" w:after="450" w:line="312" w:lineRule="auto"/>
      </w:pPr>
      <w:r>
        <w:rPr>
          <w:rFonts w:ascii="宋体" w:hAnsi="宋体" w:eastAsia="宋体" w:cs="宋体"/>
          <w:color w:val="000"/>
          <w:sz w:val="28"/>
          <w:szCs w:val="28"/>
        </w:rPr>
        <w:t xml:space="preserve">（三）项目规划设计标准偏低。由于“金土地工程”的功能单一，直接导致“金土地工程”的层次和项目规划设计标准比较低，项目实施与加快城乡统筹发展、促进农业产业化、农村新型城镇化结合不够。项目工程措施主要集中在土地平整、灌溉与排水、田间道路等三个方面，少有农田防护与生态环境保护、农村居民点方面的工程内容，项目投资强度不够。项目规划设计都没有考虑土地整治后农业产业化经营和城乡统筹发展的需要。可以说，我市目前已实施的“金土地工程”项目在一定程度上都还只是一种低层次的土地整治。</w:t>
      </w:r>
    </w:p>
    <w:p>
      <w:pPr>
        <w:ind w:left="0" w:right="0" w:firstLine="560"/>
        <w:spacing w:before="450" w:after="450" w:line="312" w:lineRule="auto"/>
      </w:pPr>
      <w:r>
        <w:rPr>
          <w:rFonts w:ascii="宋体" w:hAnsi="宋体" w:eastAsia="宋体" w:cs="宋体"/>
          <w:color w:val="000"/>
          <w:sz w:val="28"/>
          <w:szCs w:val="28"/>
        </w:rPr>
        <w:t xml:space="preserve">（四）项目实施效果还不完全尽如人意。近年来我局虽然下大力气狠抓了项目施工质量，工程质量同前些年相比有明显提高，但项目实施效果仍然不完全尽如人意。项目实施效果不能完全等同于工程质量，项目实施效果不是</w:t>
      </w:r>
    </w:p>
    <w:p>
      <w:pPr>
        <w:ind w:left="0" w:right="0" w:firstLine="560"/>
        <w:spacing w:before="450" w:after="450" w:line="312" w:lineRule="auto"/>
      </w:pPr>
      <w:r>
        <w:rPr>
          <w:rFonts w:ascii="宋体" w:hAnsi="宋体" w:eastAsia="宋体" w:cs="宋体"/>
          <w:color w:val="000"/>
          <w:sz w:val="28"/>
          <w:szCs w:val="28"/>
        </w:rPr>
        <w:t xml:space="preserve">一、两个项目就能抓出成效的，不是一朝一夕就能解决的，也不是</w:t>
      </w:r>
    </w:p>
    <w:p>
      <w:pPr>
        <w:ind w:left="0" w:right="0" w:firstLine="560"/>
        <w:spacing w:before="450" w:after="450" w:line="312" w:lineRule="auto"/>
      </w:pPr>
      <w:r>
        <w:rPr>
          <w:rFonts w:ascii="宋体" w:hAnsi="宋体" w:eastAsia="宋体" w:cs="宋体"/>
          <w:color w:val="000"/>
          <w:sz w:val="28"/>
          <w:szCs w:val="28"/>
        </w:rPr>
        <w:t xml:space="preserve">一、两个部门就能完全解决的。项目从选址、可研、设计、施工到后期管护，每个环节都对实施效果有影响。项目承担单位、项目设计单位、项目区乡镇、村、社和群众都对实施效果有直接关系。严格来说，项目区基层组织和农民群众满意不满意才是项目是否取得成效的主要标志，但从已经实施完工的“金土地工程”项目来看，要做到项目区基层组织和农民群众都满意还有一定距离。</w:t>
      </w:r>
    </w:p>
    <w:p>
      <w:pPr>
        <w:ind w:left="0" w:right="0" w:firstLine="560"/>
        <w:spacing w:before="450" w:after="450" w:line="312" w:lineRule="auto"/>
      </w:pPr>
      <w:r>
        <w:rPr>
          <w:rFonts w:ascii="宋体" w:hAnsi="宋体" w:eastAsia="宋体" w:cs="宋体"/>
          <w:color w:val="000"/>
          <w:sz w:val="28"/>
          <w:szCs w:val="28"/>
        </w:rPr>
        <w:t xml:space="preserve">（五）部门协调和资金统筹安排还有待进一步改进。“金土地工程”实施工作涉及部门较多，部门协调工作必不可少。我市在部门协调方面虽然普遍都建立了政府主导，国土资源部门牵头，各相关部门密切配合的领导机制，但涉及到具体项目如何把工作做细做扎实，个别部门仍然主动性不够，办法不多，措施不力，部门分工负责制没有完全得到落实。在项目实施过程中乡镇的积极性还没有充分调动起来，基层干部群众的参与程度不够。对乡镇和村、社来说，项目多数还是“要我干”而不是“我要干”。目前，我市在“金土地工程”资金投入方面，还没有建立长效资金保障机制。除耕地开垦费和新增建设用地土地有偿使用费能全部安排用于“金土地工程”外，土地复垦费、土地闲置费、耕地占用税和土地出让收益还没有安排进入“金土地工程”专项资金。农业、水利、交通等部门的中低产田土改造资金、农田水利建设资金、“六小工程”资金、农村道路建设资金、农业开发资金等，也还没有打捆纳入“金土地工程”专项资金统筹安排。</w:t>
      </w:r>
    </w:p>
    <w:p>
      <w:pPr>
        <w:ind w:left="0" w:right="0" w:firstLine="560"/>
        <w:spacing w:before="450" w:after="450" w:line="312" w:lineRule="auto"/>
      </w:pPr>
      <w:r>
        <w:rPr>
          <w:rFonts w:ascii="宋体" w:hAnsi="宋体" w:eastAsia="宋体" w:cs="宋体"/>
          <w:color w:val="000"/>
          <w:sz w:val="28"/>
          <w:szCs w:val="28"/>
        </w:rPr>
        <w:t xml:space="preserve">四、下一步“金土地工程”实施思路</w:t>
      </w:r>
    </w:p>
    <w:p>
      <w:pPr>
        <w:ind w:left="0" w:right="0" w:firstLine="560"/>
        <w:spacing w:before="450" w:after="450" w:line="312" w:lineRule="auto"/>
      </w:pPr>
      <w:r>
        <w:rPr>
          <w:rFonts w:ascii="宋体" w:hAnsi="宋体" w:eastAsia="宋体" w:cs="宋体"/>
          <w:color w:val="000"/>
          <w:sz w:val="28"/>
          <w:szCs w:val="28"/>
        </w:rPr>
        <w:t xml:space="preserve">（一）要明确把统筹城乡发展作为“金土地工程”实施的主要目标。近年来各地的大量实践已经证明，加快实施“金土地工程”，实行田、水、路、林、村综合治理，并使之与城乡建设用地增减挂钩政策相结合，的确是促进区域经济发展、城乡共荣的好平台。我市要尽快调整思路，明确把统筹城乡发展作为“金土地工程”的主要目标。在规划设计理念上要彻底改变过去只注重新增耕地指标的做法。全市“金土地工程”实施要把有效推进项目区农业现代化、新型城镇化和新型工业化放在更加突出的位置。在指导思想上要真正树立以“金土地工程”为抓手，以破解“三农”难题为突破口，加快推动传统农业向现代农业转变，促进产业升级与城乡产业互动，统筹推进农业现代化、新型城镇化和新型工业化，不断改善农业生产条件和农民居住生活条件，发展壮大农村集体经济。</w:t>
      </w:r>
    </w:p>
    <w:p>
      <w:pPr>
        <w:ind w:left="0" w:right="0" w:firstLine="560"/>
        <w:spacing w:before="450" w:after="450" w:line="312" w:lineRule="auto"/>
      </w:pPr>
      <w:r>
        <w:rPr>
          <w:rFonts w:ascii="宋体" w:hAnsi="宋体" w:eastAsia="宋体" w:cs="宋体"/>
          <w:color w:val="000"/>
          <w:sz w:val="28"/>
          <w:szCs w:val="28"/>
        </w:rPr>
        <w:t xml:space="preserve">（二）要在转变观念、提高认识的基础上，按照新的理念和思路立足长远抓紧制定“金土地工程”实施方案和修编专项规划。目前全国、全省正在开展新一轮土地利用总体规划修编工作，要充分利用好这一机会结合辖区内的土地后备资源和相关部门专项规划认真做好“金土地工程”专项规划。在规划理念上要做到锦上添花、好上加好。要搞好各项涉农规划的统筹协调工作，加强同规建、农业、水利、农机和交通等部门的衔接，做好相关规划的协调工作。</w:t>
      </w:r>
    </w:p>
    <w:p>
      <w:pPr>
        <w:ind w:left="0" w:right="0" w:firstLine="560"/>
        <w:spacing w:before="450" w:after="450" w:line="312" w:lineRule="auto"/>
      </w:pPr>
      <w:r>
        <w:rPr>
          <w:rFonts w:ascii="宋体" w:hAnsi="宋体" w:eastAsia="宋体" w:cs="宋体"/>
          <w:color w:val="000"/>
          <w:sz w:val="28"/>
          <w:szCs w:val="28"/>
        </w:rPr>
        <w:t xml:space="preserve">（三）在编制“金土地工程”实施方案和专项规划的同时，各县（区）要立足当前抓紧实施1到2个示范项目。示范项目要有典型意义，有示范效应，要出形象，上档次，要能对新农村建设和统筹城乡发展起到带头作用。示范项目要向经济条件相对较好地区和城乡结合部集中。示范项目不搞一刀切，要因地制宜，采取分类指导的办法分别制定不同的规划和实施方案。山区地区以增加有效耕地面积、改善生产生活条件为主；平坝地区以建设高标准基本农田、促进农业规模化经营和新农村建设为主；城乡结合部以推进城乡统筹、加快新型城镇化和新型工业化进程为主，积极组织开展挂钩试点工作。</w:t>
      </w:r>
    </w:p>
    <w:p>
      <w:pPr>
        <w:ind w:left="0" w:right="0" w:firstLine="560"/>
        <w:spacing w:before="450" w:after="450" w:line="312" w:lineRule="auto"/>
      </w:pPr>
      <w:r>
        <w:rPr>
          <w:rFonts w:ascii="宋体" w:hAnsi="宋体" w:eastAsia="宋体" w:cs="宋体"/>
          <w:color w:val="000"/>
          <w:sz w:val="28"/>
          <w:szCs w:val="28"/>
        </w:rPr>
        <w:t xml:space="preserve">（四）要积极探索项目实施工作机制和项目区转移农民政策。项目实施和质量管理要充分调动乡镇和项目区基层干部群众的积极性，要把乡镇作为”金土地工程”实施的主体，尽快实现项目从“要我干”到“我要干”的转变。项目按规定应进行招标的必须进行招标，但可由项目区农民承担的土地平整、水土保持等工程可探索采取交由村、社组织农民实施，让农民在项目实施时就得到收益。积极探索“金土地工程”项目区转移农民政策。对农民自愿“四放弃一转变”（放弃宅基地、放弃自留地、放弃土地承包经营权、放弃集体经济组织收益分配权，转变农村农业户口为城镇居民户口）的，可以给予经济补偿和享受城镇居民社会保障的相应待遇。同时，要千方百计解决好“金土地工程”项目区农民的就业问题。</w:t>
      </w:r>
    </w:p>
    <w:p>
      <w:pPr>
        <w:ind w:left="0" w:right="0" w:firstLine="560"/>
        <w:spacing w:before="450" w:after="450" w:line="312" w:lineRule="auto"/>
      </w:pPr>
      <w:r>
        <w:rPr>
          <w:rFonts w:ascii="宋体" w:hAnsi="宋体" w:eastAsia="宋体" w:cs="宋体"/>
          <w:color w:val="000"/>
          <w:sz w:val="28"/>
          <w:szCs w:val="28"/>
        </w:rPr>
        <w:t xml:space="preserve">（五）要尊重农民意愿，切实保护好项目区农民的合法权益，积极、稳妥地推进“金土地工程”。项目选址应经村民大会或村民代表同意，坚决不搞群众不愿搞的“金土地工程”项目；项目规划设计方案初稿出来后，要充分征求相关部门、乡镇、村、社特别是农民群众的意见，避免设计缺陷和资金浪费，确保项目的合理性和科学性，并在项目区内进行公示；要依法做好项目区土地所有权、使用权、承包经营权权属调查、登记、调整工作，并经土地权利人的书面同意，对权属存在争议一时无法解决的，暂不要纳入项目区范围；在项目实施环节，要发挥群众的监督作用，组织当地村、社代表对工程进行全面监督；项目竣工验收合格后，新增耕地要严格加以保护，符合条件的要及时划入基本农田保护区；项目竣工后，要按照谁使用、谁管护的原则，将工程设施及时移交当地农村集体经济组织管理，采取承包等有效措施落实工程后期管护责任，确保“金土地工程”长期发挥效益；涉及农房搬迁、集体土地流转和土地规模化经营要充分听取农民群众的意见，在农民群众自愿的基础上有序进行；特别是农房搬迁，要实行申请制或报名制，不得违背农民意愿强行搬迁，宜宾市山区面积大，农房集中度不宜太高，项目中心村或居民点规划建设要本着方便农民生产生活的原则，充分考虑项目区群众生产劳作半径的要求，禁止搞不切实际的“形象工程”；要让农民通过“金土地工程”得到实惠，严禁加重农民负担，真正把“金土地工程”建成“民心工程”、“德政工程”和“惠民工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第三篇：推进“四大工程”的实施意见</w:t>
      </w:r>
    </w:p>
    <w:p>
      <w:pPr>
        <w:ind w:left="0" w:right="0" w:firstLine="560"/>
        <w:spacing w:before="450" w:after="450" w:line="312" w:lineRule="auto"/>
      </w:pPr>
      <w:r>
        <w:rPr>
          <w:rFonts w:ascii="宋体" w:hAnsi="宋体" w:eastAsia="宋体" w:cs="宋体"/>
          <w:color w:val="000"/>
          <w:sz w:val="28"/>
          <w:szCs w:val="28"/>
        </w:rPr>
        <w:t xml:space="preserve">关于在基层组织建设年深入 推进“四大工程”的实施意见</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基层组织建设年要紧紧围绕“强组织、增活力，创先争优迎十八大”这一主题，按照“抓落实、全覆盖、求实效、受欢迎”的要求，着力解决基层党组织建设中的突出问题，着力增强基层党组织的创造力、凝聚力、战斗力，着力完善加强基层党组织建设的体制机制,充分发挥基层党组织推动发展、服务群众、凝聚人心、促进和谐的作用。为认真贯彻中央和省市委精神，结合今年我区开展的“干部作风建设年”活动，现就在基层组织建设年着力实施“四大工程”，提出以下实施意见。</w:t>
      </w:r>
    </w:p>
    <w:p>
      <w:pPr>
        <w:ind w:left="0" w:right="0" w:firstLine="560"/>
        <w:spacing w:before="450" w:after="450" w:line="312" w:lineRule="auto"/>
      </w:pPr>
      <w:r>
        <w:rPr>
          <w:rFonts w:ascii="宋体" w:hAnsi="宋体" w:eastAsia="宋体" w:cs="宋体"/>
          <w:color w:val="000"/>
          <w:sz w:val="28"/>
          <w:szCs w:val="28"/>
        </w:rPr>
        <w:t xml:space="preserve">一、升级晋档工程</w:t>
      </w:r>
    </w:p>
    <w:p>
      <w:pPr>
        <w:ind w:left="0" w:right="0" w:firstLine="560"/>
        <w:spacing w:before="450" w:after="450" w:line="312" w:lineRule="auto"/>
      </w:pPr>
      <w:r>
        <w:rPr>
          <w:rFonts w:ascii="宋体" w:hAnsi="宋体" w:eastAsia="宋体" w:cs="宋体"/>
          <w:color w:val="000"/>
          <w:sz w:val="28"/>
          <w:szCs w:val="28"/>
        </w:rPr>
        <w:t xml:space="preserve">各镇街、各区级部门党组织要按照自身类型特点，科学制定评级标准，对所属每个基层党组织进行等次评定，提出晋级目标，采取得力措施，推动一批基层党组织晋位升级，切实提高全区基层党建工作科学化水平。</w:t>
      </w:r>
    </w:p>
    <w:p>
      <w:pPr>
        <w:ind w:left="0" w:right="0" w:firstLine="560"/>
        <w:spacing w:before="450" w:after="450" w:line="312" w:lineRule="auto"/>
      </w:pPr>
      <w:r>
        <w:rPr>
          <w:rFonts w:ascii="宋体" w:hAnsi="宋体" w:eastAsia="宋体" w:cs="宋体"/>
          <w:color w:val="000"/>
          <w:sz w:val="28"/>
          <w:szCs w:val="28"/>
        </w:rPr>
        <w:t xml:space="preserve">1、在村级党组织中，拓展深化“升级晋档、科学发展”活动。各镇（街道）党（工）委要严格按照区委组织部《关于转发（试行）的通知》（阎组发„2024‟92号）中的评分标准和要求，在自查评定的基础上，查漏补缺，规范提升，通过活动的深入推进，在全区树立井家村、康村村、西相村等一批业绩好、产业强、思路清、机制全、党群干群关系融洽和谐的旗帜示范村级党组织，确保全区示范村比例达到25%以上；提升一批一类村级党组织，确保全区一类村比例达到60%以上；转化一批二类村党组织，力争把二类村比例下降到15%以内；在全区范围内消除三、四类村党组织。深入推进“升级晋档、科学发展”活动，争创全市排头兵。继续落实“一定三有”，扎实开展“四议两公开”和双述双评等活动，充分调动村干部干事创业的积极性，完善村级民主议事的程序和方式，不断提升全区村级党组织工作科学化、规范化水平。</w:t>
      </w:r>
    </w:p>
    <w:p>
      <w:pPr>
        <w:ind w:left="0" w:right="0" w:firstLine="560"/>
        <w:spacing w:before="450" w:after="450" w:line="312" w:lineRule="auto"/>
      </w:pPr>
      <w:r>
        <w:rPr>
          <w:rFonts w:ascii="宋体" w:hAnsi="宋体" w:eastAsia="宋体" w:cs="宋体"/>
          <w:color w:val="000"/>
          <w:sz w:val="28"/>
          <w:szCs w:val="28"/>
        </w:rPr>
        <w:t xml:space="preserve">2、在社区党组织中，继续深化“双评晋级、科学发展”活动。要严格执行“三有一化”工作一票否决制，在巩固提升现有9个社区党建“示范点”的基础上，确保年内新创建3个社区党建“示范点”、4个社区党建“标准点”，全面消除社区党建“普通点”。要进一步建立健全“大工委制”，充分调动驻区各单位参与社区建设的积极性、主动性，统筹开展社区党建工作。要继续加大投入，加快社区办公场所及其配套设施建设，不断提高社区党建“三有一化”工作水平。要把 “解难题、惠民生”作为开展社区党建工作的出发点和落脚点，着力解决社区居民群众普遍关心的热点、难点问题，不断丰富服务内容，创新工作方法，切实把“双评晋级、科学发展”活动引向深入。</w:t>
      </w:r>
    </w:p>
    <w:p>
      <w:pPr>
        <w:ind w:left="0" w:right="0" w:firstLine="560"/>
        <w:spacing w:before="450" w:after="450" w:line="312" w:lineRule="auto"/>
      </w:pPr>
      <w:r>
        <w:rPr>
          <w:rFonts w:ascii="宋体" w:hAnsi="宋体" w:eastAsia="宋体" w:cs="宋体"/>
          <w:color w:val="000"/>
          <w:sz w:val="28"/>
          <w:szCs w:val="28"/>
        </w:rPr>
        <w:t xml:space="preserve">3、在“两新”组织党组织中，开展“两培养、两结合”活动。通过“两培养、两结合”活动的深入开展，着力把党组织建设与“两新”组织生产经营相结合，把党员队伍建设与“两新”组织管理后备队伍建设相结合，实现“两新”组织党建工作和生产经营双促双提升，不断增强“两新”组织党组织活力。要探索建立“四有两促进”工作机制（四有：有健全的组织、有规范的阵地、有稳定的经费、有专门的人员；两促进：促进非公经济组织党的建设，促进非公经济组织生产发展），不断提高非公有制经济组织党组织规范化水平。要大胆探索和创新“两新”组织党组织组建形式，按照“一企业（新社会组织）一对策”的原则，采取“单独建、联合建、挂靠建、统筹建”等形式，切实加大“两新”组织中党组织组建工作力度，力争到2024年底，下辖非公企业的各镇街、开发区、荆山开发区等都能组建1到2家非公企业党组织，全区非公企业规范化党组织达到全区非公企业总数的20%。</w:t>
      </w:r>
    </w:p>
    <w:p>
      <w:pPr>
        <w:ind w:left="0" w:right="0" w:firstLine="560"/>
        <w:spacing w:before="450" w:after="450" w:line="312" w:lineRule="auto"/>
      </w:pPr>
      <w:r>
        <w:rPr>
          <w:rFonts w:ascii="宋体" w:hAnsi="宋体" w:eastAsia="宋体" w:cs="宋体"/>
          <w:color w:val="000"/>
          <w:sz w:val="28"/>
          <w:szCs w:val="28"/>
        </w:rPr>
        <w:t xml:space="preserve">4、在部门机关党组织中，扎实开展“五个好”基层党组织创建活动。要以贯彻《中国共产党党和国家机关基层组织工作条例》为契机，按照“领导班子好、党员队伍好、工作机制好、工作业绩好、群众反应好”的“五个好”标准，进一步建立健全“三会一课”、“民主评议党员”等制度，切实抓好机关党组织规范化建设。每个党支部要配备专兼职党务工作人员，保障党建工作经费，切实发挥机关党组织服务中心、建设队伍的作用。</w:t>
      </w:r>
    </w:p>
    <w:p>
      <w:pPr>
        <w:ind w:left="0" w:right="0" w:firstLine="560"/>
        <w:spacing w:before="450" w:after="450" w:line="312" w:lineRule="auto"/>
      </w:pPr>
      <w:r>
        <w:rPr>
          <w:rFonts w:ascii="宋体" w:hAnsi="宋体" w:eastAsia="宋体" w:cs="宋体"/>
          <w:color w:val="000"/>
          <w:sz w:val="28"/>
          <w:szCs w:val="28"/>
        </w:rPr>
        <w:t xml:space="preserve">5、做好基层党组织分类定级工作。做好基层党组织分类定级工作是加强基层组织建设的有力抓手，也是开展升级晋档工程的前提和基础。结合区情实际，重点是做好对村级党组织、社区党组织、非公企业党组织、机关事业单位党组织和社会组织党组织的分类定级工作。一是调查摸底。各镇街、各部门要对所辖基层党组织进行一次全面调查，重点调查组织设置是否合理、领导班子是否健全、组织制度是否完善、经费场所是否落实、作用是否充分发挥，切实摸清基层党组织和党员状况，做到底子清、情况明。二是建立工作台账。每个基层党组织都要填写《阎良区基层党组织基本情况统计表》、《阎良区基层党组织分类定级情况统计表》（见附件6、7），以镇街和直属党组织为单位，汇总形成所辖每个基层党组织基本情况工作台账。三是分类定级。各镇街、直属党组织要对照基层党组织“五个好”标准和“一个好的支部，必须要有一个好的带头人、一个好的发展思路、一个好的工作制度、一个好的活动阵地、一个好的保障机制”的要求，对所辖基层党组织进行科学合理分类定级。分类定级按百分制评分方式进行，分设“党组织带头人、工作思路、工作制度、活动阵地、保障机制、工作业绩、群众评价”等七项指标分值，总分为100分，分类定级结果分为“好”、“较好”、“一般”、“较差”四个等级，90分以上为“好”，80-89分为“较好”，60-79分为“一般”，60分以下为“较差”。各镇街、直属党组织务于2024年3月26日前，将两个《统计表》一式三份（并附16K电子版），报送区委组织部。四是查找问题，制定方案。各基层党组织要认真查找自身建设存在问题，制定晋位升级方案，作出公开承诺。五是整改提高，晋位升级。针对存在问题，制定整改措施，抓好整改落实。六是认真总结，表彰验收。各镇街、直属党组织对所辖基层党组织晋位升级情况进行检查验收，在认真总结的基础上采取适当方式进行评比表彰。</w:t>
      </w:r>
    </w:p>
    <w:p>
      <w:pPr>
        <w:ind w:left="0" w:right="0" w:firstLine="560"/>
        <w:spacing w:before="450" w:after="450" w:line="312" w:lineRule="auto"/>
      </w:pPr>
      <w:r>
        <w:rPr>
          <w:rFonts w:ascii="宋体" w:hAnsi="宋体" w:eastAsia="宋体" w:cs="宋体"/>
          <w:color w:val="000"/>
          <w:sz w:val="28"/>
          <w:szCs w:val="28"/>
        </w:rPr>
        <w:t xml:space="preserve">二、结对帮扶工程</w:t>
      </w:r>
    </w:p>
    <w:p>
      <w:pPr>
        <w:ind w:left="0" w:right="0" w:firstLine="560"/>
        <w:spacing w:before="450" w:after="450" w:line="312" w:lineRule="auto"/>
      </w:pPr>
      <w:r>
        <w:rPr>
          <w:rFonts w:ascii="宋体" w:hAnsi="宋体" w:eastAsia="宋体" w:cs="宋体"/>
          <w:color w:val="000"/>
          <w:sz w:val="28"/>
          <w:szCs w:val="28"/>
        </w:rPr>
        <w:t xml:space="preserve">要进一步探索规范“经济指导组+专职副书记”的城乡党组织双线结对帮扶模式，拓展帮扶范围，深化帮扶内容。在拓展帮扶范围上，扩展至全区机关部门党组织和80个村级党组织，确保每个区级部门党组织结对帮扶一个村级党组织。在深化帮扶内容上，采取区级部门下派经济指导组帮扶村域经济发展和镇（街道）党（工）委下派专职副书记帮扶村级党组织规范化建设的模式，实现城乡党建资源互融、互促、共赢，加快农村发展。通过拓展深化城乡党组织结对帮扶工作，努力转化一批“较差”村党组织，提升一批“一般”村党组织，巩固扩大一批“较好”村党组织，培树创建一批“示范”村党组织，促进城乡统筹发展。</w:t>
      </w:r>
    </w:p>
    <w:p>
      <w:pPr>
        <w:ind w:left="0" w:right="0" w:firstLine="560"/>
        <w:spacing w:before="450" w:after="450" w:line="312" w:lineRule="auto"/>
      </w:pPr>
      <w:r>
        <w:rPr>
          <w:rFonts w:ascii="宋体" w:hAnsi="宋体" w:eastAsia="宋体" w:cs="宋体"/>
          <w:color w:val="000"/>
          <w:sz w:val="28"/>
          <w:szCs w:val="28"/>
        </w:rPr>
        <w:t xml:space="preserve">开展结对帮扶工作任务：一是帮助帮扶对象健全完善党组织工作制度，理顺工作机制，进一步提升党组织规范化水平。二是抓好党组织建设，强化对长期不发展党员、党组织生活不正常、党建工作薄弱、工作推进不力的党组织指导，全面增强基层党组织活力。三是帮助结对村理清工作思路，培育主导产业，落实增收项目，加强基础设施建设，实现富民增收，改善群众生产生活条件。</w:t>
      </w:r>
    </w:p>
    <w:p>
      <w:pPr>
        <w:ind w:left="0" w:right="0" w:firstLine="560"/>
        <w:spacing w:before="450" w:after="450" w:line="312" w:lineRule="auto"/>
      </w:pPr>
      <w:r>
        <w:rPr>
          <w:rFonts w:ascii="宋体" w:hAnsi="宋体" w:eastAsia="宋体" w:cs="宋体"/>
          <w:color w:val="000"/>
          <w:sz w:val="28"/>
          <w:szCs w:val="28"/>
        </w:rPr>
        <w:t xml:space="preserve">各镇街、各部门主要领导要带头深入结对帮扶村党组织，与村民群众同吃同住同劳动，了解群众所需所盼，征集推进帮扶工作的意见和建议，有计划有步骤实施帮扶工作。要深入了解亟需解决的突出问题，协调解决1—2件实际困难，党的十八大召开后，要向群众宣讲十八大精神一次以上。</w:t>
      </w:r>
    </w:p>
    <w:p>
      <w:pPr>
        <w:ind w:left="0" w:right="0" w:firstLine="560"/>
        <w:spacing w:before="450" w:after="450" w:line="312" w:lineRule="auto"/>
      </w:pPr>
      <w:r>
        <w:rPr>
          <w:rFonts w:ascii="宋体" w:hAnsi="宋体" w:eastAsia="宋体" w:cs="宋体"/>
          <w:color w:val="000"/>
          <w:sz w:val="28"/>
          <w:szCs w:val="28"/>
        </w:rPr>
        <w:t xml:space="preserve">三、实事惠民工程</w:t>
      </w:r>
    </w:p>
    <w:p>
      <w:pPr>
        <w:ind w:left="0" w:right="0" w:firstLine="560"/>
        <w:spacing w:before="450" w:after="450" w:line="312" w:lineRule="auto"/>
      </w:pPr>
      <w:r>
        <w:rPr>
          <w:rFonts w:ascii="宋体" w:hAnsi="宋体" w:eastAsia="宋体" w:cs="宋体"/>
          <w:color w:val="000"/>
          <w:sz w:val="28"/>
          <w:szCs w:val="28"/>
        </w:rPr>
        <w:t xml:space="preserve">各镇街、各部门要按照《关于开展以“三问三解”为主题的“转作风、解难题、惠民生”教育实践活动的实施意见》（阎办发„2024‟2号）要求，进一步转变机关作风，解决党员干部在服务发展、服务民生、服务群众方面存在的突出问题和一批群众反映强烈的突出问题，办成一批顺民意得民心惠民生的实事好事，促进党员干部思想上为民谋利、工作上惠民富民、作风上亲民爱民。</w:t>
      </w:r>
    </w:p>
    <w:p>
      <w:pPr>
        <w:ind w:left="0" w:right="0" w:firstLine="560"/>
        <w:spacing w:before="450" w:after="450" w:line="312" w:lineRule="auto"/>
      </w:pPr>
      <w:r>
        <w:rPr>
          <w:rFonts w:ascii="宋体" w:hAnsi="宋体" w:eastAsia="宋体" w:cs="宋体"/>
          <w:color w:val="000"/>
          <w:sz w:val="28"/>
          <w:szCs w:val="28"/>
        </w:rPr>
        <w:t xml:space="preserve">在实事惠民工程中，要进一步转变机关党员干部思想作风、学风和工作作风，着力解决机关作风建设方面存在的“庸、懒、散、浮、奢”等问题；着力解决机关党员干部存在的不敢负责、不敢突破、不敢碰硬、不敢担当和纪律不严、作风不实、学风不浓、执行不力“八不”突出问题；着力解决各镇街、各部门在推动科学发展、实现率先发展方面存在的紧迫问题。要贯彻党的各项惠民利民政策，从群众反映最强烈的突出问题抓起，有的放矢，对症下药，把解决问题的措施落到实处，使广大群众感受到实实在在的变化，得到看得见、摸得着、落得实的利益。</w:t>
      </w:r>
    </w:p>
    <w:p>
      <w:pPr>
        <w:ind w:left="0" w:right="0" w:firstLine="560"/>
        <w:spacing w:before="450" w:after="450" w:line="312" w:lineRule="auto"/>
      </w:pPr>
      <w:r>
        <w:rPr>
          <w:rFonts w:ascii="宋体" w:hAnsi="宋体" w:eastAsia="宋体" w:cs="宋体"/>
          <w:color w:val="000"/>
          <w:sz w:val="28"/>
          <w:szCs w:val="28"/>
        </w:rPr>
        <w:t xml:space="preserve">各镇街、各部门要按照“四个一”要求，即：进一个村或社区（两新组织、学校、医院），交一个朋友，解决一个突出问题，帮扶一户贫困群众，真正蹲下去、坐下来、沉到底，集中排查群众反映强烈的突出问题，筛选确定一批群众反映突出、近期能够解决的问题，明确包抓领导，采取有力措施，定责任、定时限、定标准，确保问题顺利解决。要认真做好考核评议工作，一方面组成考核评估组，对活动开展情况、问题解决成效进行评估考核；另一方面，通过网络评议、媒体评议、问卷评议等方式，邀请广大群众进行满意度测评。</w:t>
      </w:r>
    </w:p>
    <w:p>
      <w:pPr>
        <w:ind w:left="0" w:right="0" w:firstLine="560"/>
        <w:spacing w:before="450" w:after="450" w:line="312" w:lineRule="auto"/>
      </w:pPr>
      <w:r>
        <w:rPr>
          <w:rFonts w:ascii="宋体" w:hAnsi="宋体" w:eastAsia="宋体" w:cs="宋体"/>
          <w:color w:val="000"/>
          <w:sz w:val="28"/>
          <w:szCs w:val="28"/>
        </w:rPr>
        <w:t xml:space="preserve">四、品牌示范工程</w:t>
      </w:r>
    </w:p>
    <w:p>
      <w:pPr>
        <w:ind w:left="0" w:right="0" w:firstLine="560"/>
        <w:spacing w:before="450" w:after="450" w:line="312" w:lineRule="auto"/>
      </w:pPr>
      <w:r>
        <w:rPr>
          <w:rFonts w:ascii="宋体" w:hAnsi="宋体" w:eastAsia="宋体" w:cs="宋体"/>
          <w:color w:val="000"/>
          <w:sz w:val="28"/>
          <w:szCs w:val="28"/>
        </w:rPr>
        <w:t xml:space="preserve">打造产业链党建品牌。重点在关山镇甜瓜基地、武屯镇蔬菜基地、新兴街道养殖基地等主导产业基地，进一步健全产业链党组织，规范党组织生活，发挥党组织作用，推动主导产业持续发展、快速壮大，确保全区以甜瓜产业链党建品牌为龙头的产业链党建工作，在全市走在前、做表率、出经验。各镇街、各相关涉农部门要立足行业特点，积极服务，主动作为，做大做强全区专业合作社。要积极适应农村改革发展的新形势和经济社会结构的新变化，创新党组织设置形式，采取单独建、联合建的方式，合理设置合作社党组织，以党建资源的整合推动生产要素的合理流动，为加快农民增收和农村发展提供组织保证。</w:t>
      </w:r>
    </w:p>
    <w:p>
      <w:pPr>
        <w:ind w:left="0" w:right="0" w:firstLine="560"/>
        <w:spacing w:before="450" w:after="450" w:line="312" w:lineRule="auto"/>
      </w:pPr>
      <w:r>
        <w:rPr>
          <w:rFonts w:ascii="宋体" w:hAnsi="宋体" w:eastAsia="宋体" w:cs="宋体"/>
          <w:color w:val="000"/>
          <w:sz w:val="28"/>
          <w:szCs w:val="28"/>
        </w:rPr>
        <w:t xml:space="preserve">打造农村党员教育管理服务品牌。进一步巩固农村党员“创优争星”活动成果，提升党员队伍生机与活力。通过开展争创“五星”党员，争当优秀标兵，让广大党员在“认星承诺、评星亮诺、定星践诺”中，做到心里有目标，身上有担子，手上有活干，进一步凝聚党心民心，让广大群众得到实惠。</w:t>
      </w:r>
    </w:p>
    <w:p>
      <w:pPr>
        <w:ind w:left="0" w:right="0" w:firstLine="560"/>
        <w:spacing w:before="450" w:after="450" w:line="312" w:lineRule="auto"/>
      </w:pPr>
      <w:r>
        <w:rPr>
          <w:rFonts w:ascii="宋体" w:hAnsi="宋体" w:eastAsia="宋体" w:cs="宋体"/>
          <w:color w:val="000"/>
          <w:sz w:val="28"/>
          <w:szCs w:val="28"/>
        </w:rPr>
        <w:t xml:space="preserve">全区各级党组织要高度重视基层组织建设年工作，把“四大工程”作为重要任务抓实抓好。各级党组织主要负责同志要认真履行第一责任人职责，带头研究解决基层组织建设中的问题。各级领导干部要结合推进“四大工程”，落实直接联系群众工作制度，深入农村、社区、企业、学校、医疗卫生以及社会组织等基层单位，与群众特别是困难群众交朋友，“三问”于民，为他们办实事、办好事。各镇街、各部门领导班子成员全年到基层调研不少于90天。每名领导干部都要结对帮扶困难群众1户以上。</w:t>
      </w:r>
    </w:p>
    <w:p>
      <w:pPr>
        <w:ind w:left="0" w:right="0" w:firstLine="560"/>
        <w:spacing w:before="450" w:after="450" w:line="312" w:lineRule="auto"/>
      </w:pPr>
      <w:r>
        <w:rPr>
          <w:rFonts w:ascii="黑体" w:hAnsi="黑体" w:eastAsia="黑体" w:cs="黑体"/>
          <w:color w:val="000000"/>
          <w:sz w:val="36"/>
          <w:szCs w:val="36"/>
          <w:b w:val="1"/>
          <w:bCs w:val="1"/>
        </w:rPr>
        <w:t xml:space="preserve">第四篇：实施“农村党员乡土人才开发工程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2025-04-26T06:31:32+08:00</dcterms:created>
  <dcterms:modified xsi:type="dcterms:W3CDTF">2025-04-26T06:31:32+08:00</dcterms:modified>
</cp:coreProperties>
</file>

<file path=docProps/custom.xml><?xml version="1.0" encoding="utf-8"?>
<Properties xmlns="http://schemas.openxmlformats.org/officeDocument/2006/custom-properties" xmlns:vt="http://schemas.openxmlformats.org/officeDocument/2006/docPropsVTypes"/>
</file>