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省中小企业“十一五”发展规划（五篇材料）</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省中小企业“十一五”发展规划省中小企业“十一五”发展规划省中小企业“十一五”发展规划中小企业（含非公有制企业、乡镇企业）是推动我省经济持续快速增长的重要力量、国民经济的重要组成部分和安置社会就业的主体。为了促进中小企业持续、健康、...</w:t>
      </w:r>
    </w:p>
    <w:p>
      <w:pPr>
        <w:ind w:left="0" w:right="0" w:firstLine="560"/>
        <w:spacing w:before="450" w:after="450" w:line="312" w:lineRule="auto"/>
      </w:pPr>
      <w:r>
        <w:rPr>
          <w:rFonts w:ascii="黑体" w:hAnsi="黑体" w:eastAsia="黑体" w:cs="黑体"/>
          <w:color w:val="000000"/>
          <w:sz w:val="36"/>
          <w:szCs w:val="36"/>
          <w:b w:val="1"/>
          <w:bCs w:val="1"/>
        </w:rPr>
        <w:t xml:space="preserve">第一篇：省中小企业“十一五”发展规划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w:t>
      </w:r>
    </w:p>
    <w:p>
      <w:pPr>
        <w:ind w:left="0" w:right="0" w:firstLine="560"/>
        <w:spacing w:before="450" w:after="450" w:line="312" w:lineRule="auto"/>
      </w:pPr>
      <w:r>
        <w:rPr>
          <w:rFonts w:ascii="宋体" w:hAnsi="宋体" w:eastAsia="宋体" w:cs="宋体"/>
          <w:color w:val="000"/>
          <w:sz w:val="28"/>
          <w:szCs w:val="28"/>
        </w:rPr>
        <w:t xml:space="preserve">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w:t>
      </w:r>
    </w:p>
    <w:p>
      <w:pPr>
        <w:ind w:left="0" w:right="0" w:firstLine="560"/>
        <w:spacing w:before="450" w:after="450" w:line="312" w:lineRule="auto"/>
      </w:pPr>
      <w:r>
        <w:rPr>
          <w:rFonts w:ascii="宋体" w:hAnsi="宋体" w:eastAsia="宋体" w:cs="宋体"/>
          <w:color w:val="000"/>
          <w:sz w:val="28"/>
          <w:szCs w:val="28"/>
        </w:rPr>
        <w:t xml:space="preserve">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第二篇：省中小企业“十一五”发展规划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w:t>
      </w:r>
    </w:p>
    <w:p>
      <w:pPr>
        <w:ind w:left="0" w:right="0" w:firstLine="560"/>
        <w:spacing w:before="450" w:after="450" w:line="312" w:lineRule="auto"/>
      </w:pPr>
      <w:r>
        <w:rPr>
          <w:rFonts w:ascii="宋体" w:hAnsi="宋体" w:eastAsia="宋体" w:cs="宋体"/>
          <w:color w:val="000"/>
          <w:sz w:val="28"/>
          <w:szCs w:val="28"/>
        </w:rPr>
        <w:t xml:space="preserve">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 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 扩大就业渠道、增加就业岗位。到2024年，全省中小企业从业人员达到1120万名，年均增加20万名以上。—— 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 对外合作与交流进一步扩大。到2024年，全省中小出口创汇企业达到8500家，创汇40亿美元，三资企业达到600家，境外办企业达到500家。—— 产业集群、区域经济优势特色突出。中小企业产业、产品、规模和区域经济优势特色突出。经过努力，到2024年形成50个在全国同行业中具有行业优势、市场占有率高的产业集群；建成各类工业（贸）园区200个。—— 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 第一、二、三产业协调发展。到2024年，全省中小企业第一产业有所增加，第二产业比重有较大下降，第三产业比重有较大上升。第一、二、三产业增加值占中小企业增加值的比重分别达到5%、65%和30%。—— 社会化服务体系基本完善。到2024年</w:t>
      </w:r>
    </w:p>
    <w:p>
      <w:pPr>
        <w:ind w:left="0" w:right="0" w:firstLine="560"/>
        <w:spacing w:before="450" w:after="450" w:line="312" w:lineRule="auto"/>
      </w:pPr>
      <w:r>
        <w:rPr>
          <w:rFonts w:ascii="宋体" w:hAnsi="宋体" w:eastAsia="宋体" w:cs="宋体"/>
          <w:color w:val="000"/>
          <w:sz w:val="28"/>
          <w:szCs w:val="28"/>
        </w:rPr>
        <w:t xml:space="preserve">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 &amp;nbsp</w:t>
      </w:r>
    </w:p>
    <w:p>
      <w:pPr>
        <w:ind w:left="0" w:right="0" w:firstLine="560"/>
        <w:spacing w:before="450" w:after="450" w:line="312" w:lineRule="auto"/>
      </w:pPr>
      <w:r>
        <w:rPr>
          <w:rFonts w:ascii="黑体" w:hAnsi="黑体" w:eastAsia="黑体" w:cs="黑体"/>
          <w:color w:val="000000"/>
          <w:sz w:val="36"/>
          <w:szCs w:val="36"/>
          <w:b w:val="1"/>
          <w:bCs w:val="1"/>
        </w:rPr>
        <w:t xml:space="preserve">第三篇：省中小企业“十一五”发展规划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w:t>
      </w:r>
    </w:p>
    <w:p>
      <w:pPr>
        <w:ind w:left="0" w:right="0" w:firstLine="560"/>
        <w:spacing w:before="450" w:after="450" w:line="312" w:lineRule="auto"/>
      </w:pPr>
      <w:r>
        <w:rPr>
          <w:rFonts w:ascii="宋体" w:hAnsi="宋体" w:eastAsia="宋体" w:cs="宋体"/>
          <w:color w:val="000"/>
          <w:sz w:val="28"/>
          <w:szCs w:val="28"/>
        </w:rPr>
        <w:t xml:space="preserve">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会战略目标的实现，具有至关重要的意义。</w:t>
      </w:r>
    </w:p>
    <w:p>
      <w:pPr>
        <w:ind w:left="0" w:right="0" w:firstLine="560"/>
        <w:spacing w:before="450" w:after="450" w:line="312" w:lineRule="auto"/>
      </w:pPr>
      <w:r>
        <w:rPr>
          <w:rFonts w:ascii="宋体" w:hAnsi="宋体" w:eastAsia="宋体" w:cs="宋体"/>
          <w:color w:val="000"/>
          <w:sz w:val="28"/>
          <w:szCs w:val="28"/>
        </w:rPr>
        <w:t xml:space="preserve">2、中小企业是吸纳就业的主渠道。我省中小企业数量多、分布广，大部分属于劳动密集型企业，向社会提</w:t>
      </w:r>
    </w:p>
    <w:p>
      <w:pPr>
        <w:ind w:left="0" w:right="0" w:firstLine="560"/>
        <w:spacing w:before="450" w:after="450" w:line="312" w:lineRule="auto"/>
      </w:pPr>
      <w:r>
        <w:rPr>
          <w:rFonts w:ascii="宋体" w:hAnsi="宋体" w:eastAsia="宋体" w:cs="宋体"/>
          <w:color w:val="000"/>
          <w:sz w:val="28"/>
          <w:szCs w:val="28"/>
        </w:rPr>
        <w:t xml:space="preserve">供了大量的就业岗位，在每年新增的就业岗位中占有较大比例。2024年，全省中小企业从业人员993.94万人,占全省非农从业人数的92，转移农业富余劳动力28.18多万人,吸收城镇下岗失业人员数32.94万人。中小企业已成为失业人员再就业、新增劳动力就业和转移农业富余劳动力的主渠道。</w:t>
      </w:r>
    </w:p>
    <w:p>
      <w:pPr>
        <w:ind w:left="0" w:right="0" w:firstLine="560"/>
        <w:spacing w:before="450" w:after="450" w:line="312" w:lineRule="auto"/>
      </w:pPr>
      <w:r>
        <w:rPr>
          <w:rFonts w:ascii="宋体" w:hAnsi="宋体" w:eastAsia="宋体" w:cs="宋体"/>
          <w:color w:val="000"/>
          <w:sz w:val="28"/>
          <w:szCs w:val="28"/>
        </w:rPr>
        <w:t xml:space="preserve">3、中小企业是推动全省国民经济结构性战略调整的生力军</w:t>
      </w:r>
    </w:p>
    <w:p>
      <w:pPr>
        <w:ind w:left="0" w:right="0" w:firstLine="560"/>
        <w:spacing w:before="450" w:after="450" w:line="312" w:lineRule="auto"/>
      </w:pPr>
      <w:r>
        <w:rPr>
          <w:rFonts w:ascii="宋体" w:hAnsi="宋体" w:eastAsia="宋体" w:cs="宋体"/>
          <w:color w:val="000"/>
          <w:sz w:val="28"/>
          <w:szCs w:val="28"/>
        </w:rPr>
        <w:t xml:space="preserve">。中小企业形式灵活，分布广泛，在组织、生产、市场等方面具有很强的灵便性，在产业结构调整中，中小企业能充分发挥其易于调整、适应性强的特点，为结构调整注入活力；同时，加速发展以中小企业为主要载体的高新技术产业和现代服务业，也是保持全省国民经济持续快速发展的重要环节。随着经济技术全球化的推进，中小企业与大型企业间的联合与合作不断扩大和深入，中小企业在逐步向“专、精、特、新”方向发展的同时，通过与大企业的互补协作参与到产业链的优化重组中，形成了大中小企业的协作配套关系，在深化社会专业化分工、提高经济效率方面，起着不可替代的作用。中小企业的发展加快了我省城镇化、工业化进程，是城镇化发展的基础和繁荣城乡经济的主要力量。以非国有企业为主体的中小企业，所有制呈多元化结构，其发展和壮大有力地促进了国有中小企业的改制，推动了国民经济战略性调整的步伐。</w:t>
      </w:r>
    </w:p>
    <w:p>
      <w:pPr>
        <w:ind w:left="0" w:right="0" w:firstLine="560"/>
        <w:spacing w:before="450" w:after="450" w:line="312" w:lineRule="auto"/>
      </w:pPr>
      <w:r>
        <w:rPr>
          <w:rFonts w:ascii="宋体" w:hAnsi="宋体" w:eastAsia="宋体" w:cs="宋体"/>
          <w:color w:val="000"/>
          <w:sz w:val="28"/>
          <w:szCs w:val="28"/>
        </w:rPr>
        <w:t xml:space="preserve">4、中小企业是活跃市场经济的积极因素。中小企业以其经营机制活，市场适应能力强，显示出了强大的生命力和适应能力，是市场经济最重要的基础和最活跃的主体。中小企业的存在，使市场主体更趋多元化，为社会主义市场经济创造了一个多元竞争、充满活力的环境，有效阻滞了垄断机制的形成，能充分发挥市场配置资源的功能，推动市场竞争，促进市场繁荣。</w:t>
      </w:r>
    </w:p>
    <w:p>
      <w:pPr>
        <w:ind w:left="0" w:right="0" w:firstLine="560"/>
        <w:spacing w:before="450" w:after="450" w:line="312" w:lineRule="auto"/>
      </w:pPr>
      <w:r>
        <w:rPr>
          <w:rFonts w:ascii="宋体" w:hAnsi="宋体" w:eastAsia="宋体" w:cs="宋体"/>
          <w:color w:val="000"/>
          <w:sz w:val="28"/>
          <w:szCs w:val="28"/>
        </w:rPr>
        <w:t xml:space="preserve">5、中小企业是提高城乡人民生活水平的保证。中小企业广泛分布于各行业、各区域，其发展对扩大就业，增加城镇居民收入和农民收入，繁荣农村经济，推进城镇化进程，促进区域经济协调发展，提高城乡人民生活水平和生活质量具有无可替代的作用。</w:t>
      </w:r>
    </w:p>
    <w:p>
      <w:pPr>
        <w:ind w:left="0" w:right="0" w:firstLine="560"/>
        <w:spacing w:before="450" w:after="450" w:line="312" w:lineRule="auto"/>
      </w:pPr>
      <w:r>
        <w:rPr>
          <w:rFonts w:ascii="宋体" w:hAnsi="宋体" w:eastAsia="宋体" w:cs="宋体"/>
          <w:color w:val="000"/>
          <w:sz w:val="28"/>
          <w:szCs w:val="28"/>
        </w:rPr>
        <w:t xml:space="preserve">（三）存在的主要问题一是管理体制不完善，影响中小企业的发展。省、市、县（市）三级中小企业管理部门不统一、不协调，在机构设置、职能分工、管理手段、法规与制度、统计体系建设等方面还有大量工作亟待完善。二是企业发展环境不宽松，缺乏完整的扶持中小企业发展的政策、法规体系。国家和省已出台的有关中小企业的政策法规，涉及的范围和领域未能涵盖中小企业发展中应解决的所有问题，对中小企业的“四乱”现象时有发生，中小企业获取资金、信息、技术、人才和各类服务的渠道不畅，市场准入的障碍较多，待遇不平等。三是服务机构不健全、不完善，社会化服务体系尚未形成。中小企业受自身条件的制约，需要社会化服务。目前，全省还缺乏为中小企业提供信息、融资、担保、技术、培训、人才等方面服务的相关机构。已有的社会化服务机构由于受观念、认识的影响，服务对象覆盖面狭窄，未涵盖所有类型的中小企业。有的服务机构内部结构尚未健全，部分服务职能不到位。中小企业在技术推广、成果转化、人才培养、智力引进、市场开拓及信息服务等方面所能获得的支持和帮助有限，难以适应中小企业快速发展的需要。四是融资渠道狭窄，融资困难。中小企业受经营规模、风险承受能力、信贷抵押能力和信用水平的影响，在获取资金支持的渠道上受到不同程度的制约。符合中小企业特点的投资机制和机构以及相应的担保机制和机构不健全，商业银行集约化经营与企业广泛的资金需求不相适应，资金投入呈逐年下降趋势。中小企业缺少直接融资的渠道，很难通过发行债券、上市发行股票等方式获得资金。资金严重匮乏，已严重影响了中小企业的快速发展。五是机制创新不够。部分国有、集体企业仍不同程度地存在着产权不清、责权不明、法人治理结构不完善问题，有的政企没有完全分开，有的企业决策、管理、人事、分配和激励、约束机制不完善、不健全，机制创新不够，有的改制后的企业仍按照旧的机制运行等等。六是产业结构和布局结构不合理。我省中小企业资源开发型产业比重大，加工链条短，低水平重复建设严重；初加工产品多，名优特新和高科技、高附加值产品少，产品结构适应市场需求变化的能力差；新兴产业、技术密集型产业成长缓慢；农业产业化程度比重较低；第三产业发展滞后；地区间发展不平衡；企业布局存在着集中度不高，点多面广的不合理现象。七是企业素质不高。企业创新能力弱，技术装备水平低，生产工艺落后，竞争能力弱；一些企业内部管理制度不健全，管理粗放，产品质量较差；一些企业职工素质偏低，技术、管理人才，特别是知识型、创新型、复合型的企业家人才稀缺；少数企业污染环境，浪费资源。</w:t>
      </w:r>
    </w:p>
    <w:p>
      <w:pPr>
        <w:ind w:left="0" w:right="0" w:firstLine="560"/>
        <w:spacing w:before="450" w:after="450" w:line="312" w:lineRule="auto"/>
      </w:pPr>
      <w:r>
        <w:rPr>
          <w:rFonts w:ascii="宋体" w:hAnsi="宋体" w:eastAsia="宋体" w:cs="宋体"/>
          <w:color w:val="000"/>
          <w:sz w:val="28"/>
          <w:szCs w:val="28"/>
        </w:rPr>
        <w:t xml:space="preserve">二、面临的形势近年来，我国经济持续稳定发展，经济体制改革不断深化，使市场在资源配置中的基础性作用得到更大程度发挥，增强了企业活力和竞争力。全球经济一体化步伐加快，我国社会主义市场体系不断完善，经济结构调整步伐加快，为中小企业提供了新的发展机遇，对中小企业的健康发展提出了新的要求。</w:t>
      </w:r>
    </w:p>
    <w:p>
      <w:pPr>
        <w:ind w:left="0" w:right="0" w:firstLine="560"/>
        <w:spacing w:before="450" w:after="450" w:line="312" w:lineRule="auto"/>
      </w:pPr>
      <w:r>
        <w:rPr>
          <w:rFonts w:ascii="宋体" w:hAnsi="宋体" w:eastAsia="宋体" w:cs="宋体"/>
          <w:color w:val="000"/>
          <w:sz w:val="28"/>
          <w:szCs w:val="28"/>
        </w:rPr>
        <w:t xml:space="preserve">（一）中央和省高度重视中小企业的发展，为中小企业的快速发展提供了有力保证中央充分肯定了中小企业在推进国民经济增长、缓解就业压力、促进技术创新、吸引民间投资和优化经济结构等方面的重要作用。《中华人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扩大就业渠道、增加就业岗位。到2024年，全省中小企业从业人员达到1120万名，年均增加20万名以上。——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对外合作与交流进一步扩大。到2024年，全省中小出口创汇企业达到8500家，创汇40亿美元，三资企业达到600家，境外办企业达到500家。——产业集群、区域经济优势特色突出。中小企业产业、产品、规模和区域经济优势特色突出。经过努力，到2024年形成50个在全国同行业中具有行业优势、市场占有率高的产业集群；建成各类工业（贸）园区200个。——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第一、二、三产业协调发展。到2024年，全省中小企业第一产业有所增加，第二产业比重有较大下降，第三产业比重有较大上升。第一、二、三产业增加值占中小企业增加值的比重分别达到5、65和30。——社会化服务体系基本完善。到2024年，全省以信用担保、创业辅导、技术支持、信息服务、人才培训为主要内容的中小企业服务网络架构基本建成，完成省、市、县三级信用担保体系建设；每年为中小企业培训各类人员20万人次；建立一支由12个行业、3000名专家组成的专家咨询队伍，每年为5000个企业提供管理咨询；推动1万户企业开展信息化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完善政策法规，转变政府职能。围绕贯彻实施《中华人民共和国中小企业促进法》、《国务院关于鼓励支持和引导个体私营等非公有制经济发展的若干意见》和《##省实施〈中华人民共和国中小企业促进法〉办法》，制定和完善促进我省中小企业发展的政策法规，会同有关部门修改或废除已有的不利于中小企业发展的法律法规。简化审批程序，鼓励中小企业管理、制度和技术创新。制定和完善整治市场秩序的法律法规。强化信用管理，建立信用制度，优化市场环境。提出制定创办中小企业的优惠政策。加强和改善对中小企业金融服务，针对部分中小企业信用等级低、贷款成本高，制定信用担保机构的扶持政策，解决金融机构对中小企业“惜贷”问题；放宽民间资本的市场准入领域，在投融资、税收、土地使用和对外贸易等方面，实行公平竞争；强化各级政府依法行政、为企业服务的意识，建立并完善省、市、县（市、区）三级政府管理工作体系，推动政府职能逐步向政策引导、强化服务方向转变。</w:t>
      </w:r>
    </w:p>
    <w:p>
      <w:pPr>
        <w:ind w:left="0" w:right="0" w:firstLine="560"/>
        <w:spacing w:before="450" w:after="450" w:line="312" w:lineRule="auto"/>
      </w:pPr>
      <w:r>
        <w:rPr>
          <w:rFonts w:ascii="宋体" w:hAnsi="宋体" w:eastAsia="宋体" w:cs="宋体"/>
          <w:color w:val="000"/>
          <w:sz w:val="28"/>
          <w:szCs w:val="28"/>
        </w:rPr>
        <w:t xml:space="preserve">2、健全服务体系，促进企业发展。继续推进中小企业服务体系建设试点工作，充分运用来自政府、社会中介组织、科研机构及大专院校、金融机构、商业性公司等多渠道社会服务资源，围绕中小企业的特色服务需求，构造省、市、县相互支持、互为补充的服务体系，由政府机构、社团法人和公司法人等多种组织形态构成的服务网络，提供多样化的服务内容。推动建立包括创业辅导、管理咨询、投资融资、贷款担保、技术支持、市场营销、产权交易、信息服务、人才培训等为主要内容的中小企业社会化服务体系建设，使中小企业在创造、发展、壮大的过程中能够及时获得准确的信息和正确的引导。重点抓好以下六项服务。一是信息服务。充分利用“中国中小企业##网”为全省中小企业提供国家政策法规、产业导向、行业发展动态、经济发展趋势、投资融资、最新科技与成果、产权交易和合作项目、市场需求、推介产品、人才供求等信息服务。二是管理咨询服务。积极组织社会上专业化程度高、服务质量好的咨询、认证机构和知名专家，为中小企业开展管理咨询、企业诊断、企业策划和质量认证服务，全面提升企业的管理水平和整体素质。三是技术创新服务。充分利用省内外大专院校、科研机构、大企业技术中心等技术资源，为企业提供技术指导、项目论证、产品开发、科技攻关等服务，帮助企业采用高新技术和先进适用技术，改造传统产业，促进产业技术升级。四是市场开拓服务。鼓励各类贸易、商会、协会等组织，为企业提供产品洽谈、展销、订货、进出口代理、招商引资、营销策划等服务。五是教育培训服务。加快建立##省中小企业的人才开发系统，确立一批培训基地，采取多种方式，重点抓好创业者、经营者、中高层管理人员、关键技术研发人员的培训。六是创业服务。积极探索建立和完善创业辅导体系，建立各种“孵化基地”，促进新兴中小企业、非公有制企业的创立，开发劳动就业岗位，缓解就业难的社会压力。</w:t>
      </w:r>
    </w:p>
    <w:p>
      <w:pPr>
        <w:ind w:left="0" w:right="0" w:firstLine="560"/>
        <w:spacing w:before="450" w:after="450" w:line="312" w:lineRule="auto"/>
      </w:pPr>
      <w:r>
        <w:rPr>
          <w:rFonts w:ascii="宋体" w:hAnsi="宋体" w:eastAsia="宋体" w:cs="宋体"/>
          <w:color w:val="000"/>
          <w:sz w:val="28"/>
          <w:szCs w:val="28"/>
        </w:rPr>
        <w:t xml:space="preserve">3、加快结构调整，促进产业优化升级。重点支持符合国家产业政策的中小企业的发展，使国家鼓励发展的科技型、就业型、资源综合利用型、农副产品加工型、出口创汇型、社区服务型中小企业能够迅速进入市场，不断提高产品质量和档次、增加品种，满足市场需求。积极开发特色产品和培育名牌产品，引导企业搞好新品、精品、名品的开发、引进和培育，树立以质量求生存、以创名牌求发展的观念，不断提高产品质量和服务质量，努力打造名牌产品、名牌企业，实现优势产品产业化。积极发展具有一定技术含量的劳动密集型产业，拓宽就业渠道，加快农村富余劳动力转移步伐。重点发展农产品加工业，充分发挥我省农产品资源丰富的优势，优先发展农产品深加工和储藏、保鲜、运输业，大力发展农产品精深加工，拉长产业链条，提高农产品加工深度和附加值。培育、壮大一批各具特色的大型农产品加工龙头企业，特别是加工能力大、科技含量高、出口创汇多、对农业生产带动能力强的大型龙头企业。积极发展高新技术产业，并用高新技术和先进适用技术改造传统产业，以电子信息、机电一体化、新材料、新能源和生物技术等高新技术产业为发展重点，培育出一批科技型企业。大力发展第三产业，在继续发展交通运输业、零售业、饮食业、物资供销业、文化娱乐业的同时，大力发展为生产和生活服务的现代物流、通讯业、房地产业、公用事业、居民服务业、旅游业、咨询业、信息服务业、市场开拓、筹资融资、贷款担保、风险投资、技术支持、人才培训等服务业和为提高科学文化水平和居民素质服务的教育、文化、广播电视、科学研究、医疗卫生、体育、城市改造和社会福利业等行业。形成以高新技术为先导、传统产业和制造业为支撑、服务业全面发展的产业格局。对技术落后、质量低劣、污染环境、浪费资源以及不符合安全生产条件的中小企业，建立退出机制，优化产业结构，优胜劣汰。</w:t>
      </w:r>
    </w:p>
    <w:p>
      <w:pPr>
        <w:ind w:left="0" w:right="0" w:firstLine="560"/>
        <w:spacing w:before="450" w:after="450" w:line="312" w:lineRule="auto"/>
      </w:pPr>
      <w:r>
        <w:rPr>
          <w:rFonts w:ascii="宋体" w:hAnsi="宋体" w:eastAsia="宋体" w:cs="宋体"/>
          <w:color w:val="000"/>
          <w:sz w:val="28"/>
          <w:szCs w:val="28"/>
        </w:rPr>
        <w:t xml:space="preserve">4、加强合作交流，开拓国内外市场。积极组织中小企业参与国际贸易，开拓国际市场。通过引进管理技术、人员培训、信息交流和产品展览等方式，与国外政府和国际组织建立合作关系，促进对外经济技术合作。鼓励成长性好、市场潜力大、具有较强竞争能力的企业在境外建立资源开发型、技术开发型、贸易型实体以及技术研发机构，开展境外加工贸易业务，带动和扩大设备、技术和产品出口。加大对外招商引资力度，多渠道、多形式吸收外商投资，切实改善投资环境，把引进外资和引进技术、引进智力紧密结合起来，着力提高招商引资水平，扩大利用外资规模，大力发展三资企业。巩固和深度开发日本、东南亚、港澳等传统市场；重点开发欧美市场，大力开发俄罗斯、东欧、中东、拉美和非洲等市场，培育新的出口区域。加快中小企业出口产品由初加工产品为主，向高技术含量、高附加值、深加工产品转变。加快中小企业从单纯的产品出口逐步开始探索资本、技术、管理的输出，从主要利用国内资源向利用国外资源转变。积极实施东引西进战略，加强我省中小企业与东部发达地区、中西部地区中小企业之间的合作与交流，加大引进资金、项目、技术、人才力度，鼓励中小企业积极参与西部大开发和东北老工业基地改造，收购、兼并、重组不发达地区的中小企业，拓宽新的发展空间和市场领域。</w:t>
      </w:r>
    </w:p>
    <w:p>
      <w:pPr>
        <w:ind w:left="0" w:right="0" w:firstLine="560"/>
        <w:spacing w:before="450" w:after="450" w:line="312" w:lineRule="auto"/>
      </w:pPr>
      <w:r>
        <w:rPr>
          <w:rFonts w:ascii="宋体" w:hAnsi="宋体" w:eastAsia="宋体" w:cs="宋体"/>
          <w:color w:val="000"/>
          <w:sz w:val="28"/>
          <w:szCs w:val="28"/>
        </w:rPr>
        <w:t xml:space="preserve">5、加快创新步伐，提高竞争实力。一是制度创新。以建立和完善现代企业制度为目标，推动企业经营模式和运行机制的改革，进一步理顺政企关系，建立管理、监督、营运体系和机制，引导中小企业进行规范的公司制改革，完善法人治理结构，建立健全监督和约束机制。二是管理创新。引进先进的管理理念、管理方法，建立科学的决策机制，逐步健全生产、质量、财务、人力资源等管理制度，使更多的中小企业转变为企业文化先进、战略目标明确、管理方法得当、运行状态良好的先进企业。三是技术创新。建立以企业为中心的技术创新体系，促进先进、适用、成熟技术的引进、开发、产业化，全面提升技术创新能力。加快建立中小企业技术创新服务和促进机构，引导和鼓励中小企业积极参与技术创新。利用政府资金，引导、带动风险资本和各类社会资金支持中小企业的技术创新。</w:t>
      </w:r>
    </w:p>
    <w:p>
      <w:pPr>
        <w:ind w:left="0" w:right="0" w:firstLine="560"/>
        <w:spacing w:before="450" w:after="450" w:line="312" w:lineRule="auto"/>
      </w:pPr>
      <w:r>
        <w:rPr>
          <w:rFonts w:ascii="宋体" w:hAnsi="宋体" w:eastAsia="宋体" w:cs="宋体"/>
          <w:color w:val="000"/>
          <w:sz w:val="28"/>
          <w:szCs w:val="28"/>
        </w:rPr>
        <w:t xml:space="preserve">6、运用先进的信息管理手段，提高管理水平。各级中小企业管理部门要全面掌握国内外中小企业发展的趋势和动向，密切关注中小企业发展中面临的形势和存在的问题，全方位、多触角发布各种信息，提高工作效率，降低工作成本，为中小企业发展提供快速、准确、及时的信息和政策导向，推进各级中小企业管理部门实现电子政务；构建全社会网络化信息服务平台，充分利用计算机网络等先进信息手段，逐步健全向全社会开放的中小企业信息服务系统，及时、准确地向中小企业提供急需的人才、技术、市场、融资信息以及政策法律咨询，解决信息不对称等问题，针对不同类型的中小企业举办信息化培训班；积极推进企业信息化建设，充分利用现代信息技术，提升中小企业的技术开发、生产制造、市场营销、财务管理等水平，在企业内部实现商务信息的传输与共享，探索和尝试现代物流、电子商务等新的贸易方式在中小企业中的广泛应用，使企业生产经营自动化、智能化和系统化。</w:t>
      </w:r>
    </w:p>
    <w:p>
      <w:pPr>
        <w:ind w:left="0" w:right="0" w:firstLine="560"/>
        <w:spacing w:before="450" w:after="450" w:line="312" w:lineRule="auto"/>
      </w:pPr>
      <w:r>
        <w:rPr>
          <w:rFonts w:ascii="宋体" w:hAnsi="宋体" w:eastAsia="宋体" w:cs="宋体"/>
          <w:color w:val="000"/>
          <w:sz w:val="28"/>
          <w:szCs w:val="28"/>
        </w:rPr>
        <w:t xml:space="preserve">7、大力节约资源，发展循环经济。引导企业做好资源的高效利用、综合利用和再生利用，提高资源的利用效率。鼓励企业循环式清洁生产、建设绿色工厂。加强对有色金属、煤炭、石化、化工、建材、纺织、轻工等重点行业的能源、原材料、水等资源消耗管理，实现能量的梯级利用、资源的高效利用和循环利用，努力提高资源的产出效益。机械制造、家用电器等行业要优先采用资源利用率高、污染物产生量少以及有利于产品废弃后回收利用的技术和工艺。包装行业要大力压缩无实用性材料消耗。加强对冶金、有色金属、煤炭、石化、建材、造纸、酿造、印染、皮革、食品及农产品加工等废弃物产生量大、污染重的重点行业的管理，提高废渣、废水、废气的综合利用率。综合利用各种建筑废弃物及秸杆、畜禽粪便等农业废弃物，积极发展生物质能源，推广沼气工程，大力发展生态农业。推动不同行业通过产业链的延伸和耦合，实现废弃物的循环利用。积极推进废钢铁、废有色金属、废纸、废塑料、废旧轮胎、废旧家电及电子产品、废旧纺织品、废旧机电产品、包装废弃物等的回收和循环利用，不断完善再生资源回收、加工、利用体系。使全省中小企业资源利用率大幅度提高，废弃物排放显著减少，初步建立起资源消耗低、环境污染少、经济效益好的工业化格局。</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提高认识，加强领导，优化企业发展环境认真贯彻落实《中华人民共和国中小企业促进法》、《国务院关于鼓励支持和引导个体私营等非公有制经济发展的若干意见》，以及中央和省关于发展中小企业、非公有制经济、乡镇企业的一系列方针政策，从战略高度认识中小企业在促进经济增长、扩大就业和活跃市场、促进竞争、稳定社会等方面的重要地位和作用。要加大宣传力度，调动社会各方面的力量，解放思想，消除所有制“成分论”，毫不动摇地鼓励、支持、引导非公有制经济的发展，坚持多种所有制经济共同发展。要正确认识科技型中小企业对国民经济的贡献，重视其他类型中小企业在扩大就业、稳定社会的作用，正确处理好技术密集型产业与劳动密集型产业的关系，坚持科技型与其他类型中小企业协调发展。各级中小企业管理部门要切实转变政府职能，改革和完善执政方式，强化服务意识，为各种所有制、各种类型的中小企业的健康发展营造公平的政策环境、健全的法制环境和完善的市场环境，形成思想统一、认识到位、政策宽松、措施得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积极协调统计部门，增加对中小企业相关经济指标的统计职能，建立中小企业信息统计指标体系。在全省乡镇企业统计信息体系的基础上，建立和完善全省中小企业统计信息系统。加强对各项统计数据进行研究分析，关注中小企业发展动向及在经济发展中的作用，为制定国民经济中长期发展的各项宏观政策提供及时、准确的参考依据。</w:t>
      </w:r>
    </w:p>
    <w:p>
      <w:pPr>
        <w:ind w:left="0" w:right="0" w:firstLine="560"/>
        <w:spacing w:before="450" w:after="450" w:line="312" w:lineRule="auto"/>
      </w:pPr>
      <w:r>
        <w:rPr>
          <w:rFonts w:ascii="宋体" w:hAnsi="宋体" w:eastAsia="宋体" w:cs="宋体"/>
          <w:color w:val="000"/>
          <w:sz w:val="28"/>
          <w:szCs w:val="28"/>
        </w:rPr>
        <w:t xml:space="preserve">（八）继续稳妥推进企业改革，不断提高企业科学管理水平进一步解放思想，转变观念，把发展中小企业的着力点和注意力转变到发展非公有制企业和混合所有制企业上来，激发民力、民资、民智。加大国有、集体企业以产权制度改革为核心的配套改革，积极支持民营企业以参股、控股、收购、兼并等形式参与国有、集体企业改革和资产重组。引导企业加快建立现代企业制度，创新企业经营机制，完善法人治理结构，实现投资主体和产权主体的多元化。指导企业依法加强成本、资金、质量、信息、营销管理，实现管理的制度化、规范化、科学化和现代化。强化企业诚信建设，形成信用为本、操守为重、公平竞争的良好氛围。加快企业组织结构调整。选择和培育一批骨干企业，使之成为能够支撑本地经济发展的支柱产业；积极引导和支持企业实行多种形式的联合，实现低成本扩张，推动生产要素向优势产业、优势企业聚集，实现资源的合理配置；组建一批掌握同行业核心技术，拥有自主知识产权的跨地区、跨行业、跨所有制的企业集团，增强市场竞争能力；重点发展一批小而专、小而精、小而特、小而新、小而强，具有自主知识产权的中小型企业。</w:t>
      </w:r>
    </w:p>
    <w:p>
      <w:pPr>
        <w:ind w:left="0" w:right="0" w:firstLine="560"/>
        <w:spacing w:before="450" w:after="450" w:line="312" w:lineRule="auto"/>
      </w:pPr>
      <w:r>
        <w:rPr>
          <w:rFonts w:ascii="黑体" w:hAnsi="黑体" w:eastAsia="黑体" w:cs="黑体"/>
          <w:color w:val="000000"/>
          <w:sz w:val="36"/>
          <w:szCs w:val="36"/>
          <w:b w:val="1"/>
          <w:bCs w:val="1"/>
        </w:rPr>
        <w:t xml:space="preserve">第四篇：**省中小企业促进法执法检查情况汇报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二，坚持把贯彻实施法律规定作为执法检查的切入点，为增强执法检查的针对性，(来源：好范文 http://www.feisuxs/）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1000万元以上的担保机构32家，新增注册资金9.8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**省中小企业促进法执法检查情况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w:t>
      </w:r>
    </w:p>
    <w:p>
      <w:pPr>
        <w:ind w:left="0" w:right="0" w:firstLine="560"/>
        <w:spacing w:before="450" w:after="450" w:line="312" w:lineRule="auto"/>
      </w:pPr>
      <w:r>
        <w:rPr>
          <w:rFonts w:ascii="宋体" w:hAnsi="宋体" w:eastAsia="宋体" w:cs="宋体"/>
          <w:color w:val="000"/>
          <w:sz w:val="28"/>
          <w:szCs w:val="28"/>
        </w:rPr>
        <w:t xml:space="preserve">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w:t>
      </w:r>
    </w:p>
    <w:p>
      <w:pPr>
        <w:ind w:left="0" w:right="0" w:firstLine="560"/>
        <w:spacing w:before="450" w:after="450" w:line="312" w:lineRule="auto"/>
      </w:pPr>
      <w:r>
        <w:rPr>
          <w:rFonts w:ascii="宋体" w:hAnsi="宋体" w:eastAsia="宋体" w:cs="宋体"/>
          <w:color w:val="000"/>
          <w:sz w:val="28"/>
          <w:szCs w:val="28"/>
        </w:rPr>
        <w:t xml:space="preserve">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w:t>
      </w:r>
    </w:p>
    <w:p>
      <w:pPr>
        <w:ind w:left="0" w:right="0" w:firstLine="560"/>
        <w:spacing w:before="450" w:after="450" w:line="312" w:lineRule="auto"/>
      </w:pPr>
      <w:r>
        <w:rPr>
          <w:rFonts w:ascii="宋体" w:hAnsi="宋体" w:eastAsia="宋体" w:cs="宋体"/>
          <w:color w:val="000"/>
          <w:sz w:val="28"/>
          <w:szCs w:val="28"/>
        </w:rPr>
        <w:t xml:space="preserve">1000万元以上的担保机构32家，新增注册资金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2025-01-18T21:09:24+08:00</dcterms:created>
  <dcterms:modified xsi:type="dcterms:W3CDTF">2025-01-18T21:09:24+08:00</dcterms:modified>
</cp:coreProperties>
</file>

<file path=docProps/custom.xml><?xml version="1.0" encoding="utf-8"?>
<Properties xmlns="http://schemas.openxmlformats.org/officeDocument/2006/custom-properties" xmlns:vt="http://schemas.openxmlformats.org/officeDocument/2006/docPropsVTypes"/>
</file>