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在县委理论学习中心组读书会暨全县上半年工作总结会议上的讲话</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县委理论学习中心组读书会暨全县上半年工作总结会议上的讲话同志们：这次会议的主要任务是，贯彻落实市委理论学习中心组读书会精神，认真总结和分析上半年的工作情况，研究部署下半年的各项工作，进一步动员全县上下认清形势，坚定信心，攻坚克难...</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第一篇：在县委理论学习中心组读书会暨全县上半年工作总结会议上的讲话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市委理论学习中心组读书会精神，认真总结和分析上半年的工作情况，研究部署下半年的各项工作，进一步动员全县上下认清形势，坚定信心，攻坚克难，只争朝夕，确保完成和超额完成全年的目标任务。今天，10个镇、5个县直部门和8个重点企业的负责同志分别作了典型发言。大家的发言目标明确，思路清晰，重点突出，措施有力，充分体现了加快发展的信心和士气，下一步关键是要落到实处，抓出实效。</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切实按照“12335”的工作思路和要求，抢抓机遇，加快发展，团结拼搏，排难而上，经济社会保持了良好的发展势头，绝大部分指标都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是经济实力大幅增强，经济结构进一步优化。全县完成GDp39.5亿元，同比增长20%；三次产业结构由上年的12.7：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此文来源于feisuxs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四是社会事业全面进步，“和谐此文来源于feisuxs”进程进一步加快。成功举办了第三届“中国滨州?此文来源于feisuxs国际小戏艺术暨董永文化旅游节”，进一步擦亮了此文来源于feisuxs是“中国戏曲之乡、汉孝子董永故里、吕剧发祥地”的三张名片。人口与计划生育形势进一步好转，“三违”整治工作成效明显，全国婚育新风进万家活动及全省新型生育文化建设项目试点县座谈会在我县召开。我县申请国家专利16项，先达化工被认定为国家级高新技术企业，鲁丰铝箔的包装用铝箔列入国家火炬计划，京博农化、万事达、华兴机械的三个项目列入国家重点新产品计划。县职业技术学校开展创建“滨州市第二高级技工学校”活动，我县的成人教育工作经验在全市推广。成功举办了县第四届全民运动会。新型农村合作医疗试点工作进展顺利，参与群众14.4万人，总人数达到18.3万人，完成全年计划的99.9%。“平安此文来源于feisuxs”创建深入开展，严打整治、“心防工程”、安全生产管理成效明显；信访工作开通群众来信“绿色邮政”，进一步畅通了信访渠道。离退休职工的离退休费全部实行社会化发放，“两个确保”实现应保尽保。</w:t>
      </w:r>
    </w:p>
    <w:p>
      <w:pPr>
        <w:ind w:left="0" w:right="0" w:firstLine="560"/>
        <w:spacing w:before="450" w:after="450" w:line="312" w:lineRule="auto"/>
      </w:pPr>
      <w:r>
        <w:rPr>
          <w:rFonts w:ascii="宋体" w:hAnsi="宋体" w:eastAsia="宋体" w:cs="宋体"/>
          <w:color w:val="000"/>
          <w:sz w:val="28"/>
          <w:szCs w:val="28"/>
        </w:rPr>
        <w:t xml:space="preserve">五是党的先进性进一步体现，党群干群关系更加密切。始终以“经济大发展、群众得实惠、人民能满意”为第一标准，精心开展好全县第一批18个党委、268个党支部、6300名党员的先进性教育活动，使党组织的执政能力切实增强，党员的先进性不断展现，广大群众的满意度进一步提高。十大“民心工程”进展顺利。青年农民劳动技能培训</w:t>
      </w:r>
    </w:p>
    <w:p>
      <w:pPr>
        <w:ind w:left="0" w:right="0" w:firstLine="560"/>
        <w:spacing w:before="450" w:after="450" w:line="312" w:lineRule="auto"/>
      </w:pPr>
      <w:r>
        <w:rPr>
          <w:rFonts w:ascii="宋体" w:hAnsi="宋体" w:eastAsia="宋体" w:cs="宋体"/>
          <w:color w:val="000"/>
          <w:sz w:val="28"/>
          <w:szCs w:val="28"/>
        </w:rPr>
        <w:t xml:space="preserve">共培训群众5000多人次，解决了8个村、9200多人的吃水问题；农村公路改造开工230公里，总量累计突破1000公里大关，基本实现“村村通”等级公路；成立疾病预防监测检验中心、滨州120调度中心二级救护站；普通高中招生人数可达3000人，高中段入学率达到85%；去冬今春累计植树220万株，补植完善公路、河渠绿化140公里，绿化村庄34个；有线电视“户户通”工程，新增用户10000户；成立了县慈善总会，开展了“慈心一日捐”活动，募捐资金261万元，居全市第一位。“突破乔庞”工程成效明显。县委组织部、县财政、国税、地税、交通、水利、建设、土管、教育等单位为乔庄、庞家两个镇引进外资项目和无偿资金项目25个，合同利用外资2.6亿元，引进无偿资金3400万元。在党员群众满意度测评中，县委第一批先进性教育活动的总体满意率达到了98.6%。</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跳出此文来源于feisuxs看此文来源于feisuxs，全国各地都在发挥优势加快发展，我们正处在一个面临各方竞争、多方挑战的发展氛围中，不争则衰，小进则退。省委、省政府着眼于构筑区域板块加快经济发展，先后作出“三个突破”、“半岛城市群”、“三大都市圈”等一系列战略部署。半岛城市群包括济南、青岛两个副省级城市和烟台、威海、潍坊、淄博、日照、东营6个设区的市，辖66个县市区。虽然滨州市不在其内，但是我县与东营的广饶县、淄博的桓台县呈“金三角”布局，既能主动承接辐射，同台合作，加快推进优势行业；又能较快对接，错位竞争，大力发展潜力型产业。当前，兄弟县区咄咄逼人的发展态势、只争朝夕的发展热情、日新月异的发展成就，让我们更加强烈地感受到推进此文来源于feisuxs赶超跨越发展的特别紧迫感。今年上半年，广饶县实现GDp74亿元、财政收入4.9亿元、地方财政收入2.6亿元，分别是我县同期的1.9倍、1.2倍、1.2倍；桓台县规模以上工业企业实现利税13.8亿元、利润9.2亿元，分别是我县同期的3.4倍和4倍。邹平、滨城、无棣的发展也是日新月异，百尺竿头。特别是通过到全省第二次科学发展情况交流现场会的几个市学习考察，我们震撼更大。德州的陵县、市经济开发区、禹城市，泰安的新泰市，临沂的费县，枣庄的滕州市，给我们的共同感触有五点：一是发展气魄大，速度快，后劲足；二是工业经济投入大，项目大、效益好；三是招商引资力度大，办法多，措施硬；四是园区建设投入大，高新技术项目多，机制活；五是城市建设起点高，精品多，环境美。如果我们不站得更高一些，看得更远一些，做得更多一些，我们就会丧失机遇，步履维艰，顾此失彼，在激烈竞争中被淘汰出局。</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w:t>
      </w:r>
    </w:p>
    <w:p>
      <w:pPr>
        <w:ind w:left="0" w:right="0" w:firstLine="560"/>
        <w:spacing w:before="450" w:after="450" w:line="312" w:lineRule="auto"/>
      </w:pPr>
      <w:r>
        <w:rPr>
          <w:rFonts w:ascii="宋体" w:hAnsi="宋体" w:eastAsia="宋体" w:cs="宋体"/>
          <w:color w:val="000"/>
          <w:sz w:val="28"/>
          <w:szCs w:val="28"/>
        </w:rPr>
        <w:t xml:space="preserve">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此文来源于feisuxs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此文来源于feisuxs电厂项目，对加快我县跨越发展至关重要，要争取今年9月初完成可研报告，并具备上报国家发改委核准的基本条件，XX年年开工建设，成为山东重点能源和电力供应基地。四要银行贷款。建设“诚信此文来源于feisuxs”，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w:t>
      </w:r>
    </w:p>
    <w:p>
      <w:pPr>
        <w:ind w:left="0" w:right="0" w:firstLine="560"/>
        <w:spacing w:before="450" w:after="450" w:line="312" w:lineRule="auto"/>
      </w:pPr>
      <w:r>
        <w:rPr>
          <w:rFonts w:ascii="宋体" w:hAnsi="宋体" w:eastAsia="宋体" w:cs="宋体"/>
          <w:color w:val="000"/>
          <w:sz w:val="28"/>
          <w:szCs w:val="28"/>
        </w:rPr>
        <w:t xml:space="preserve">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工程、众合新型墙体材料、永鑫化工二期、兴福国宾花园、兴福电厂、澳博厨具城等25个过亿元重点项目，加大包保和督促力度，落实好投资、质量、工期、责任各个环节责任制，快施工、快建设、快竣工、快投产，力争早发挥效益。对京博集团与香港森信公司合资林纸项目，香驰豆业与美国劳力公司绿色养殖项目，华康食品与美国剑桥公司100万吨饲料项目、海南金盘电器等10多个、总投资30多亿元的合同协议项目，有关镇、部门的负责同志要跟紧盯死，将工作做细做实，促使资金尽快到位并开工建设。特别是对近20个未开工的重点项目，有关责任人要找准“症结”所在，积极破解“瓶颈”制约，尽快开工建设。</w:t>
      </w:r>
    </w:p>
    <w:p>
      <w:pPr>
        <w:ind w:left="0" w:right="0" w:firstLine="560"/>
        <w:spacing w:before="450" w:after="450" w:line="312" w:lineRule="auto"/>
      </w:pPr>
      <w:r>
        <w:rPr>
          <w:rFonts w:ascii="宋体" w:hAnsi="宋体" w:eastAsia="宋体" w:cs="宋体"/>
          <w:color w:val="000"/>
          <w:sz w:val="28"/>
          <w:szCs w:val="28"/>
        </w:rPr>
        <w:t xml:space="preserve">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w:t>
      </w:r>
    </w:p>
    <w:p>
      <w:pPr>
        <w:ind w:left="0" w:right="0" w:firstLine="560"/>
        <w:spacing w:before="450" w:after="450" w:line="312" w:lineRule="auto"/>
      </w:pPr>
      <w:r>
        <w:rPr>
          <w:rFonts w:ascii="宋体" w:hAnsi="宋体" w:eastAsia="宋体" w:cs="宋体"/>
          <w:color w:val="000"/>
          <w:sz w:val="28"/>
          <w:szCs w:val="28"/>
        </w:rPr>
        <w:t xml:space="preserve">加强思想政治建设，始终保持开拓创新、争创一流的精神风貌。坚持不懈地用邓小平理论、“三个代表”重要思想和十六大精神武装全体党员干部，坚定共产主义理想和社会主义信念，始终保持政治上的成熟。要以群众满意为目标，扎实开展好第二批21个党委，277个党支部，5500名党员的先进性教育活动，使各级党组织充分发挥应有的战斗堡垒作用，展现“凝聚力增强、战斗力提高、影响力扩大”的新面貌；使广大党员充分发挥应有的先锋模范作用，树立“平时工作看出来、关键时刻站出来、生死关头豁出来”的新形象。当前，66项重点工作的有关责任人和责任单位，以及13个专项工作领导小组要始终保持昂扬的斗志和良好的精神状态，强力推进各项工作。同时，各级各部门要再鼓干劲，再加力度，以全新的姿态和显著的业绩，迎接好全市9月份即将召开的加快发展现场观摩会。</w:t>
      </w:r>
    </w:p>
    <w:p>
      <w:pPr>
        <w:ind w:left="0" w:right="0" w:firstLine="560"/>
        <w:spacing w:before="450" w:after="450" w:line="312" w:lineRule="auto"/>
      </w:pPr>
      <w:r>
        <w:rPr>
          <w:rFonts w:ascii="宋体" w:hAnsi="宋体" w:eastAsia="宋体" w:cs="宋体"/>
          <w:color w:val="000"/>
          <w:sz w:val="28"/>
          <w:szCs w:val="28"/>
        </w:rPr>
        <w:t xml:space="preserve">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第四篇：县委理论学习中心组读书会</w:t>
      </w:r>
    </w:p>
    <w:p>
      <w:pPr>
        <w:ind w:left="0" w:right="0" w:firstLine="560"/>
        <w:spacing w:before="450" w:after="450" w:line="312" w:lineRule="auto"/>
      </w:pPr>
      <w:r>
        <w:rPr>
          <w:rFonts w:ascii="宋体" w:hAnsi="宋体" w:eastAsia="宋体" w:cs="宋体"/>
          <w:color w:val="000"/>
          <w:sz w:val="28"/>
          <w:szCs w:val="28"/>
        </w:rPr>
        <w:t xml:space="preserve">桓台县建筑管理局</w:t>
      </w:r>
    </w:p>
    <w:p>
      <w:pPr>
        <w:ind w:left="0" w:right="0" w:firstLine="560"/>
        <w:spacing w:before="450" w:after="450" w:line="312" w:lineRule="auto"/>
      </w:pPr>
      <w:r>
        <w:rPr>
          <w:rFonts w:ascii="宋体" w:hAnsi="宋体" w:eastAsia="宋体" w:cs="宋体"/>
          <w:color w:val="000"/>
          <w:sz w:val="28"/>
          <w:szCs w:val="28"/>
        </w:rPr>
        <w:t xml:space="preserve">关于2024年上半年工作情况的报告</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工作部署，坚持以科学发展观统领全局，以调整优化产业结构为主线，全面推进发展模式、增长方式和体制机制的转变，继续大力实施扶优扶强和科技强建战略，全面优化资质、资本和市场结构，建筑业综合发展水平不断提升，保持了持续、平稳、较快发展，各项经济指标同比有了较大提高。1-7月份我县建筑业完成企业总产值184亿元，同比增长15%。现将今年上半年的工作开展情况作如下汇报。</w:t>
      </w:r>
    </w:p>
    <w:p>
      <w:pPr>
        <w:ind w:left="0" w:right="0" w:firstLine="560"/>
        <w:spacing w:before="450" w:after="450" w:line="312" w:lineRule="auto"/>
      </w:pPr>
      <w:r>
        <w:rPr>
          <w:rFonts w:ascii="宋体" w:hAnsi="宋体" w:eastAsia="宋体" w:cs="宋体"/>
          <w:color w:val="000"/>
          <w:sz w:val="28"/>
          <w:szCs w:val="28"/>
        </w:rPr>
        <w:t xml:space="preserve">一、不断加大建筑业监管力度。一是切实抓好建筑施工安全监管工作，确保我县建筑施工安全平稳。上半年，安监站共检查工程项目82个，单体工程142个，监管面积76万㎡，下达隐患通知书127份，隐患条数2286条，责令停工工地12个，有效保证了县域内建筑施工的安全平稳。二是确保农民工工资发放有序进行。上半年，我局共受理建筑业民工投诉拖欠工资案15件次，涉及农民工工资200余万元，涉及民工100余人，目前已处理12件次，剩余存在纠纷的案件正在处理当中。三是认真做好建筑业企业资质考核工作。目前我县建筑业企业的资质考核工作已基本结束，通过对建筑业企业网上和书面资料的检查，绝大多数企业达到了资质标准的要求。考核结果显示，目前我县共有96家建筑业企业，高资质企业数量仍然居全省县（市）之首。四是扎实开展专业技术人员培训工</w:t>
      </w:r>
    </w:p>
    <w:p>
      <w:pPr>
        <w:ind w:left="0" w:right="0" w:firstLine="560"/>
        <w:spacing w:before="450" w:after="450" w:line="312" w:lineRule="auto"/>
      </w:pPr>
      <w:r>
        <w:rPr>
          <w:rFonts w:ascii="宋体" w:hAnsi="宋体" w:eastAsia="宋体" w:cs="宋体"/>
          <w:color w:val="000"/>
          <w:sz w:val="28"/>
          <w:szCs w:val="28"/>
        </w:rPr>
        <w:t xml:space="preserve">作。今年5月份，共组织1000余名建筑企业各类专业技术人员参加了培训考试。五是我局驻外办事处认真履行工作职责，扎实做好桓台驻外建筑企业管理工作，协助企业做好市场备案，做好企业与当地部门的协调工作，巩固我县建筑业企业在外部市场上的工程份额并努力扩大市场占有率，在企业中发挥了互通信息和桥梁纽带作用。</w:t>
      </w:r>
    </w:p>
    <w:p>
      <w:pPr>
        <w:ind w:left="0" w:right="0" w:firstLine="560"/>
        <w:spacing w:before="450" w:after="450" w:line="312" w:lineRule="auto"/>
      </w:pPr>
      <w:r>
        <w:rPr>
          <w:rFonts w:ascii="宋体" w:hAnsi="宋体" w:eastAsia="宋体" w:cs="宋体"/>
          <w:color w:val="000"/>
          <w:sz w:val="28"/>
          <w:szCs w:val="28"/>
        </w:rPr>
        <w:t xml:space="preserve">二、创优夺杯前景喜人。今年以来，我县建筑业企业承建、参建的大体量、标志性项目，都在积极争创省级以上优质工程。目前，天齐集团承建的德州市临邑县人民医院工程力争年内创出“鲁班奖”，计划培育“鲁班奖”5项，争创“泰山杯”6项；万鑫建设承建的枣庄市中医院迁址新城建设项目正努力争创“鲁班奖”，计划争创国优工程奖1项、“泰山杯”5项；新城建工承建的周村盛和国际家居博览中心和青州银通大厦工程均计划争创“鲁班奖”，计划争创国优工程奖3项、“泰山杯”5项；起凤建工努力争创国优工程奖1项，计划争创“泰山杯”3项；齐泰集团计划争创国优工程奖1项。其它企业的创优夺杯项目正在积极申报中。</w:t>
      </w:r>
    </w:p>
    <w:p>
      <w:pPr>
        <w:ind w:left="0" w:right="0" w:firstLine="560"/>
        <w:spacing w:before="450" w:after="450" w:line="312" w:lineRule="auto"/>
      </w:pPr>
      <w:r>
        <w:rPr>
          <w:rFonts w:ascii="宋体" w:hAnsi="宋体" w:eastAsia="宋体" w:cs="宋体"/>
          <w:color w:val="000"/>
          <w:sz w:val="28"/>
          <w:szCs w:val="28"/>
        </w:rPr>
        <w:t xml:space="preserve">三、市场开拓取得新进展。目前，省内传统市场继续巩固，省外市场开拓出现可喜局面。万鑫建设在天津和宁夏承接了总造价近3亿的工程。天齐集团积极开拓浙江、天津、河南等新市场，准备承接多项大型工程，目前正在洽谈阶段。起凤建工、泓昇建设分别在甘肃、新疆承建了大型工程。鑫炬建工成功进入新疆、宁夏等西部市场。境外市场有新突破。继天泰建工在卡塔尔独立承包了造价2.1亿美元的多哈市高教委办公楼工程</w:t>
      </w:r>
    </w:p>
    <w:p>
      <w:pPr>
        <w:ind w:left="0" w:right="0" w:firstLine="560"/>
        <w:spacing w:before="450" w:after="450" w:line="312" w:lineRule="auto"/>
      </w:pPr>
      <w:r>
        <w:rPr>
          <w:rFonts w:ascii="宋体" w:hAnsi="宋体" w:eastAsia="宋体" w:cs="宋体"/>
          <w:color w:val="000"/>
          <w:sz w:val="28"/>
          <w:szCs w:val="28"/>
        </w:rPr>
        <w:t xml:space="preserve">之后，盛华建工在吉尔吉斯斯坦承接了近亿元的重油催化裂化装置、污水处理厂工程；新世纪钢构在德国和蒙古分别承接了移动钻井平台和金矿工程等钢结构项目。</w:t>
      </w:r>
    </w:p>
    <w:p>
      <w:pPr>
        <w:ind w:left="0" w:right="0" w:firstLine="560"/>
        <w:spacing w:before="450" w:after="450" w:line="312" w:lineRule="auto"/>
      </w:pPr>
      <w:r>
        <w:rPr>
          <w:rFonts w:ascii="宋体" w:hAnsi="宋体" w:eastAsia="宋体" w:cs="宋体"/>
          <w:color w:val="000"/>
          <w:sz w:val="28"/>
          <w:szCs w:val="28"/>
        </w:rPr>
        <w:t xml:space="preserve">四、科技创新取得新突破。今年上半年，天齐集团参编国家行业标准1项、山东省地方标准1项，山东省新技术应用示范工程立项7项，申报国家实用新型专利6项，均已获得受理。天齐集团QC小组荣获2024年山东省建筑业优秀质量管理小组称号，“超高塔式起重机提升电机更换技术研究”成果被评为山东省建筑业优秀成果一等奖，并推荐参加“全国工程建设优秀质量管理小组”评比。万鑫建设今年以来已获3项国家发明专利，其发布的“大跨度重载悬空模板支撑体系技术创新”获得优秀QC成果一等奖第一名，并被省、市建筑业推荐为首席代表参加2024年全国建筑业质量管理活动经验交流会。新城建工今年以来共获国家专利3项。齐泰集团的组合式大型强夯机获得国家发明专利。</w:t>
      </w:r>
    </w:p>
    <w:p>
      <w:pPr>
        <w:ind w:left="0" w:right="0" w:firstLine="560"/>
        <w:spacing w:before="450" w:after="450" w:line="312" w:lineRule="auto"/>
      </w:pPr>
      <w:r>
        <w:rPr>
          <w:rFonts w:ascii="宋体" w:hAnsi="宋体" w:eastAsia="宋体" w:cs="宋体"/>
          <w:color w:val="000"/>
          <w:sz w:val="28"/>
          <w:szCs w:val="28"/>
        </w:rPr>
        <w:t xml:space="preserve">五、转型升级再创佳绩。天齐集团的汽车博览园项目正在按照政府对项目的规划进度，按照招商先行，分期开发，力争12月达到开工条件。其房地产公司在淄博开发的天齐理想城项目，建筑面积近7万平方米，计划今年主体封顶，明年8月份竣工；在青岛开发的静雅天齐酒店项目总建筑面积4.8万平方米，计划明年6月份竣工。万鑫集团投资13亿元，新上年产240万套全钢子午线载重汽车轮胎项目已于今年6月17日正式投产运营，规划产能全部达产后，可实现销售收入45亿元，创利税9亿元。万鑫建设引进先进技术和材料，新上国际顶端</w:t>
      </w:r>
    </w:p>
    <w:p>
      <w:pPr>
        <w:ind w:left="0" w:right="0" w:firstLine="560"/>
        <w:spacing w:before="450" w:after="450" w:line="312" w:lineRule="auto"/>
      </w:pPr>
      <w:r>
        <w:rPr>
          <w:rFonts w:ascii="宋体" w:hAnsi="宋体" w:eastAsia="宋体" w:cs="宋体"/>
          <w:color w:val="000"/>
          <w:sz w:val="28"/>
          <w:szCs w:val="28"/>
        </w:rPr>
        <w:t xml:space="preserve">铝木复合门窗项目，预计投产后年生产能力将达15万平方米，目前该项目正在积极洽谈并达成了初步协议。新城建工在海南新成立了分公司，并自行开发施工海南椰风家园工程；在张店区南定镇马庄村投资2亿元，征地200余亩新上房地产项目。</w:t>
      </w:r>
    </w:p>
    <w:p>
      <w:pPr>
        <w:ind w:left="0" w:right="0" w:firstLine="560"/>
        <w:spacing w:before="450" w:after="450" w:line="312" w:lineRule="auto"/>
      </w:pPr>
      <w:r>
        <w:rPr>
          <w:rFonts w:ascii="宋体" w:hAnsi="宋体" w:eastAsia="宋体" w:cs="宋体"/>
          <w:color w:val="000"/>
          <w:sz w:val="28"/>
          <w:szCs w:val="28"/>
        </w:rPr>
        <w:t xml:space="preserve">但今年以来，我县建筑业受国家房地产调控政策和金融政策的影响，受到了严重的冲击，如建设资金拨付不到位，部分开发项目停滞，甚至出现个别开发商携款潜逃的事件等等，均严重影响了建筑业的常规发展。其次，为抑制国内高涨的通货膨胀，国家采取了收缩信贷规模，提高信贷门槛等紧缩货币政策，使得各行各业的融资出现了很大困难，尤其是以垫资施工作为行业潜规则的建筑施工企业，更无力应对大型工程前期巨额的垫付资金，不得不缩减建筑市场份额，企业发展速度减缓。再则，从今年的市场份额看，我们占绝对优势的一些老市场，如济南、东营等地，除一些国企老大外，江浙一带的建筑企业纷纷进入，我们的市场优势已不再突出，至于其他较大城市、重工业基地、沿海发达地区等基本建设大规模投入地区，我县建筑业所占份额更是甚微。然而，我县有些建筑业企业恰恰缺乏开拓市场的主动性和积极性，对外出施工心存畏惧心理，不愿“走出去”、不敢“走出去”已成为目前制约我县建筑业企业做大做强的主要障碍之一。</w:t>
      </w:r>
    </w:p>
    <w:p>
      <w:pPr>
        <w:ind w:left="0" w:right="0" w:firstLine="560"/>
        <w:spacing w:before="450" w:after="450" w:line="312" w:lineRule="auto"/>
      </w:pPr>
      <w:r>
        <w:rPr>
          <w:rFonts w:ascii="宋体" w:hAnsi="宋体" w:eastAsia="宋体" w:cs="宋体"/>
          <w:color w:val="000"/>
          <w:sz w:val="28"/>
          <w:szCs w:val="28"/>
        </w:rPr>
        <w:t xml:space="preserve">在今后的工作中，为确保年底完成建安产值430亿元，各项综合指标继续位居全省县（市）第一，我们将突出抓好以下几方面的工作：</w:t>
      </w:r>
    </w:p>
    <w:p>
      <w:pPr>
        <w:ind w:left="0" w:right="0" w:firstLine="560"/>
        <w:spacing w:before="450" w:after="450" w:line="312" w:lineRule="auto"/>
      </w:pPr>
      <w:r>
        <w:rPr>
          <w:rFonts w:ascii="宋体" w:hAnsi="宋体" w:eastAsia="宋体" w:cs="宋体"/>
          <w:color w:val="000"/>
          <w:sz w:val="28"/>
          <w:szCs w:val="28"/>
        </w:rPr>
        <w:t xml:space="preserve">一、强化行业管理。为确保县域内建筑施工安全平稳，加</w:t>
      </w:r>
    </w:p>
    <w:p>
      <w:pPr>
        <w:ind w:left="0" w:right="0" w:firstLine="560"/>
        <w:spacing w:before="450" w:after="450" w:line="312" w:lineRule="auto"/>
      </w:pPr>
      <w:r>
        <w:rPr>
          <w:rFonts w:ascii="宋体" w:hAnsi="宋体" w:eastAsia="宋体" w:cs="宋体"/>
          <w:color w:val="000"/>
          <w:sz w:val="28"/>
          <w:szCs w:val="28"/>
        </w:rPr>
        <w:t xml:space="preserve">大在建工程的安全生产监督力度，对检查中发现的问题，按照定整改时间、整改责任人、整改措施的“三定”原则，指导、督促企业全面、彻底、扎实的整改。为实现民工工作发放有序，全面落实市住建局关于民工工资优先支付和实名制的要求，定期对在建工程进行检查，了解用工人员信息，实时掌握民工工资发放信息，对发现的问题及时处理，有效遏制民工工资问题的集中发生。积极帮扶企业进行资质升级和增项，在现有13家一级以上骨干建筑业企业的基础上，再重点支持1-2家企业晋升一级资质。</w:t>
      </w:r>
    </w:p>
    <w:p>
      <w:pPr>
        <w:ind w:left="0" w:right="0" w:firstLine="560"/>
        <w:spacing w:before="450" w:after="450" w:line="312" w:lineRule="auto"/>
      </w:pPr>
      <w:r>
        <w:rPr>
          <w:rFonts w:ascii="宋体" w:hAnsi="宋体" w:eastAsia="宋体" w:cs="宋体"/>
          <w:color w:val="000"/>
          <w:sz w:val="28"/>
          <w:szCs w:val="28"/>
        </w:rPr>
        <w:t xml:space="preserve">二、突出结构调整。支持骨干企业做大做强，加快培育我县知名品牌企业。要大力强化骨干企业的龙头带动作用，横向上调整经营结构，改变房屋建筑“一枝独秀”的状况；纵向上延伸产业链条，形成集开发、设计、生产、咨询、施工于一体的综合性企业集团。提高专业领域施工能力。鼓励有条件的建筑业企业拓展桥梁、隧道、港口等施工领域，重点培育一批经营特色明显、科技含量较高、市场前景广阔的专业企业。推动企业开展战略协作。鼓励大型施工企业与实力雄厚的国字号大企业、金融机构和房地产开发企业建立战略协作关系。</w:t>
      </w:r>
    </w:p>
    <w:p>
      <w:pPr>
        <w:ind w:left="0" w:right="0" w:firstLine="560"/>
        <w:spacing w:before="450" w:after="450" w:line="312" w:lineRule="auto"/>
      </w:pPr>
      <w:r>
        <w:rPr>
          <w:rFonts w:ascii="宋体" w:hAnsi="宋体" w:eastAsia="宋体" w:cs="宋体"/>
          <w:color w:val="000"/>
          <w:sz w:val="28"/>
          <w:szCs w:val="28"/>
        </w:rPr>
        <w:t xml:space="preserve">三、依靠科技强建。要提高建筑业企业与高等院校、科研院所合作的层次，加快研发和应用新材料、新技术、新工艺，形成一批高水平的专利技术，切实增强自主创新能力，提高工程建设的科技含量和节能环保水平。同时，加强建筑业人才的引进和培养，努力建设以企业家、职业经理人、建造师为主体的高级管理人才队伍，以技术管理人员为主体的专业技术人才</w:t>
      </w:r>
    </w:p>
    <w:p>
      <w:pPr>
        <w:ind w:left="0" w:right="0" w:firstLine="560"/>
        <w:spacing w:before="450" w:after="450" w:line="312" w:lineRule="auto"/>
      </w:pPr>
      <w:r>
        <w:rPr>
          <w:rFonts w:ascii="宋体" w:hAnsi="宋体" w:eastAsia="宋体" w:cs="宋体"/>
          <w:color w:val="000"/>
          <w:sz w:val="28"/>
          <w:szCs w:val="28"/>
        </w:rPr>
        <w:t xml:space="preserve">队伍，以技工、技师和特种作业人员为主体的一线操作队伍。鼓励建筑业企业更多地从清华、同济等国内名牌院校引进人才，更多地引进硕士、博士等高层次人才。</w:t>
      </w:r>
    </w:p>
    <w:p>
      <w:pPr>
        <w:ind w:left="0" w:right="0" w:firstLine="560"/>
        <w:spacing w:before="450" w:after="450" w:line="312" w:lineRule="auto"/>
      </w:pPr>
      <w:r>
        <w:rPr>
          <w:rFonts w:ascii="宋体" w:hAnsi="宋体" w:eastAsia="宋体" w:cs="宋体"/>
          <w:color w:val="000"/>
          <w:sz w:val="28"/>
          <w:szCs w:val="28"/>
        </w:rPr>
        <w:t xml:space="preserve">四、调整市场结构。增强高端市场开拓能力，加快建筑业走出去步伐，支持和鼓励优势企业联合进入省外市场，合作竞标大型区域性项目，实现“抱团”发展。在巩固原有外埠市场的基础上，加快拓展国家新规划的重点经济区域市场，积极参与天津滨海新区、山东半岛蓝色经济区、黄河三角洲高效生态经济区等国家战略规划区建设。同时，稳步开拓境外市场。</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文章标题：县委理论学习中心组读书会暨全委(扩大)会上讲话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理论学习中心组读书会暨中共莒南县十二届九次全委（扩大）会议，主要是学习胡锦涛总书记在建党85周年暨总结保持共产党员先进性教育活动大会上的重要讲话，学习贯彻全省县域经济发展现场会议、旅游发展大会和省、市委理论学习中心组读书会精神，动员</w:t>
      </w:r>
    </w:p>
    <w:p>
      <w:pPr>
        <w:ind w:left="0" w:right="0" w:firstLine="560"/>
        <w:spacing w:before="450" w:after="450" w:line="312" w:lineRule="auto"/>
      </w:pPr>
      <w:r>
        <w:rPr>
          <w:rFonts w:ascii="宋体" w:hAnsi="宋体" w:eastAsia="宋体" w:cs="宋体"/>
          <w:color w:val="000"/>
          <w:sz w:val="28"/>
          <w:szCs w:val="28"/>
        </w:rPr>
        <w:t xml:space="preserve">全县上下进一步解放思想，理清思路，加油鼓劲，奋力赶超，推动全县经济社会又快又好发展。会议采取参观学习、分散自学、集中检查、会议交流相结合，大家认识统一，畅所欲言，集思广益，效果很好。下面，根据县委研究的意见，我讲以下几点。</w:t>
      </w:r>
    </w:p>
    <w:p>
      <w:pPr>
        <w:ind w:left="0" w:right="0" w:firstLine="560"/>
        <w:spacing w:before="450" w:after="450" w:line="312" w:lineRule="auto"/>
      </w:pPr>
      <w:r>
        <w:rPr>
          <w:rFonts w:ascii="宋体" w:hAnsi="宋体" w:eastAsia="宋体" w:cs="宋体"/>
          <w:color w:val="000"/>
          <w:sz w:val="28"/>
          <w:szCs w:val="28"/>
        </w:rPr>
        <w:t xml:space="preserve">一、以科学发展观统揽经济社会发展全局，进一步增强加快发展的责任感和紧迫感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以科学发展观统揽经济社会发展全局，紧紧围绕“双超双跨，建设强县”奋斗目标，用心把握，用心工作，用心落实，全县经济实现了又快又好发展，政治安定团结，社会稳定和谐。上半年，全县完成生产总值57.09亿元，同比增长20.3；规模以上工业完成增加值10.5亿元，同比增长32.6，实现利税2.87亿元，同比增长33.2；完成全社会固定资产投资26.3亿元，同比增长31.8；完成地方财政收入1.66亿元，同比增长38.3；金融机构各项存款余额60.07亿元，较年初增加3.73亿元，各项贷款余额39.02亿元，较年初增加2.36亿元；农民人均现金收入达到2216元，同比增长29.9。一是发展的基础更加稳固。进一步加大农业投入，上半年，累计投入4710万元，开发整理土地2933公顷，新增耕地面积313公顷。完成水利工程230处，改善灌溉面积8000亩，新增节水灌溉面积6000亩。加快农业结构调整步伐，全县小麦总产量16.8万吨，单产343公斤，比去年增加5公斤，新发展林果13万亩。进一步加快农业产业化、标准化进程，全县新发展市级以上农业龙头企业9家，总数达到28家，其中省级3家，市级25家；启动了总投资3.76亿元的国家级“绿色农业示范工程”，新发展无公害苹果生产基地5000亩，申报认证优质绿茶生产基地1万亩，国家级花生绿色食品标准化生产基地20万亩；加快推进“万村千乡市场工程”，启动了新“十百千工程”。实施“百万农户致富工程”，共向35102户农民发放贷款89940万元。认真落实支农惠农政策，实施“沂蒙惠农一卡通”工程，共发放粮食直补资金637万元、柴油化肥补贴645万元。坚持典型引导，分类推进，启动了38个村新农村试点工作，取得了较好成效。二是发展的后劲更加充足。以“项目建设年”为契机，大力开展“百个项目进莒南”活动。上半年，全县新增工业投入11亿元，新开工500万元以上项目136个，完成投资9.8亿元，其中阜丰5万吨出口味精等4个投资过亿元和青田塑料等67个投资过千万元的项目相继开工建设，完成投资7.2亿元；竣工投产500万元以上项目76个，完成投资4.4亿元，其中，投资1亿元的阜丰万吨黄原胶扩建项目，投资5000万元的玉皇粮油花生深加工项目，投资3000万元的三方化工复合肥和硫酸项目等7个重点项目均已建成投产，项目对经济的拉动作用进一步显现。三是发展的活力更加旺盛。进一步加快对外开放，大力实施“突破江浙”、“对接青岛”战略。今年以来，先后派出了东莞、萧山、无锡、青岛4个招商联络组，成功举办了2024莒南（青岛）投资环境说明会、2024山东莒南（萧山）经贸洽谈会、首届沂蒙（莒南）绿茶节经贸洽谈会，取得了明显成效。上半年，全县实际利用外资11.44亿元，同比增长86.3；实际利用境外资金（FDI）909万美元，同比增长28.9；完成进出口总额9273万美元，同比增长19，其中，自营出口创汇7837万美元，总量位居全市第三位。“项目入园”战略取得了新的突破，先后有51个投资过千万元的项目开工建设，总投资额33.6亿元，目前已完成投资21.5亿元，24个项目已正式投产，实现工业总产值8.7亿元，利税9200万元。县工业园被正式批准为省级经济开发区。旅游业成为新的经济增长点。今年以来，先后举办了厉家寨樱桃节、沂蒙绿茶节等大型活动，成功举办了“2024中国乡村游临沂启动仪式”，115师司令部暨山东省政府旧址顺利通过了国家AAA级旅游区验收。深入推进结对帮扶工作。今年以来，省委办公厅对帮扶工作高度重视，省领导和省委办公厅领导多次出面协调有关部门加大帮扶力度，在旅游业发展、临港经济区开发建设、农村沼气发展等方面为我县争取更大支持。滕州——莒南结对帮扶工作不断拓展深化，我县参加了滕州（绍兴）经贸洽谈会，在招商引资领域实现了资源、信息的共享，签订了旅游业合作发展协议，结对帮扶工作结出了丰硕成果。四是发展的环境更加优化。实施了城乡环境综合整治，目前工程累计投资已达6600多万元；实施“城中村”改造工程，完成西一路拓宽改造拆迁工作，累计拆迁面积约3万平方米；富源商贸城、金世界步行街、汇富房地产等改造开发项目年内将全部竣工；总投资4000万元的大北环、大东环建成通车，投资9200万元的莒新路进展顺利，西五路立交桥桥涵顺利打通，初步形成了规划面积65平方公里的城市框架；以“生态县”建设为契机，加快实施龙王河和鸡龙河综合治理工程，进一步</w:t>
      </w:r>
    </w:p>
    <w:p>
      <w:pPr>
        <w:ind w:left="0" w:right="0" w:firstLine="560"/>
        <w:spacing w:before="450" w:after="450" w:line="312" w:lineRule="auto"/>
      </w:pPr>
      <w:r>
        <w:rPr>
          <w:rFonts w:ascii="宋体" w:hAnsi="宋体" w:eastAsia="宋体" w:cs="宋体"/>
          <w:color w:val="000"/>
          <w:sz w:val="28"/>
          <w:szCs w:val="28"/>
        </w:rPr>
        <w:t xml:space="preserve">改善了环境质量。五是社会更加文明和谐。统筹城乡社会事业发展，让发展的成果更多地惠及广大人民群众。全面实施“村村通油路”、“村村通客车”、“村村通自来水”、“新型农村合作医疗”等十大民心工程，基本实现了村村通油路、通客车，完成了132个村、12.5万人口的饮水解困工程，自来水普及率达到63.5；实施了省重点乡镇卫生院建设“360工程”，总投资413.2万元的4处卫生院病房楼主体工程已基本完工；全面推行新型农村合作医疗，参保农民达到70.99万人，参保率达到88.8；加快推进危房改造工程。进一步完善养老、医疗、失业、工伤、生育五大保障体系，上半年共收缴基本养老保险费7490万元，其中，民营企业社会保险扩面171万元，收缴农村养老保险费81.7万元。计划生育工作围绕稳定低生育水平，狠抓薄弱村帮促和特殊人群管理两个重点，进一步完善“五个一”村民自治，为争创“国优”奠定了良好的基础。统筹推进“文明莒南”、“平安莒南”、“信用莒南”建设。广泛开展了以“八荣八耻”为主要内容的社会主义荣辱观教育，掀起了新一轮精神文明创建活动高潮。充分发挥人大、政协职能作用，充分发挥工会、共青团、妇联、科协、工商联等群众团体的桥梁纽带作用，扎实推进民兵预备役工作，集中开展了复转军人“珍惜过去光荣、创造今日辉煌”活动，取得了较好成效。开展“平安校园”、“平安农村”、“平安行业”和六项秩序综合整治等平安创建活动，集中解决了一批群众反映强烈的问题，确保了一方平安。上半年，全县刑事、治安案件发案率同比分别下降5.9和20.5。坚持重心下移，积极稳妥地处理和化解各类人民内部矛盾，上半年没有出现大规模集体越级上访。进一步深化行政审批制度改革，我县行政审批改革工作走在了全市前列。六是执政能力有了新提高。以创建“群众满意工程”为目标，扎实开展好先进性教育活动。全县共有779个党组织，35618名党员参加了第三批先进性教育活动，先后建立了266个县乡领导干部联系点，抽调1408名机关干部组成7个督导组和759个驻村指导组。深入实施“百村帮扶”、“百村示范”、“双联双带”活动，各级共向帮扶村投入帮扶款物折合142.2万元，新上致富增收项目1651个。以“惩防腐败体系建设推进年”活动为契机，不断加大从源头上惩治和预防腐败的工作力度。今年以来，全县各级纪检监察机关共受理信访举报269件次，初核案件135件，立案112件，给予党政纪处分107人，为国家和集体挽回经济损失122.45万元。</w:t>
      </w:r>
    </w:p>
    <w:p>
      <w:pPr>
        <w:ind w:left="0" w:right="0" w:firstLine="560"/>
        <w:spacing w:before="450" w:after="450" w:line="312" w:lineRule="auto"/>
      </w:pPr>
      <w:r>
        <w:rPr>
          <w:rFonts w:ascii="宋体" w:hAnsi="宋体" w:eastAsia="宋体" w:cs="宋体"/>
          <w:color w:val="000"/>
          <w:sz w:val="28"/>
          <w:szCs w:val="28"/>
        </w:rPr>
        <w:t xml:space="preserve">发展是干出来的，变化是干出来的。今年以来，全县各级各部门苦干实干拼命干，赢得了人民群众的拥护，也得到了各级领导的充分肯定。市委、市政府先后在我县召开了规范行政审批暨县级政务大厅建设现场会、农村现代流通现场会、平安校园建设现场会、计划生育优质服务现场会、劳动保障工作现场会，省主要领导先后对我县农村基层组织建设、农村发展现代流通的经验做法作出了批示。在加快发展的实践中，我们更加深刻地感受到，要发展，要想干会干干好，首先要保持良好的精神状态。当前，特别要注意解决好三个方面的思想认识问题：一要克服自满情绪，增强争先意识。站在莒南看莒南，我们实现了大发展大跨越，2024年我县在全国县域经济综合实力排名前进了174个位次。2024年我县在全国县域经济基本竞争力排名中列第274位，完成生产总值101.86亿元，实现了“三年翻一番，突破一百亿”的历史性跨越。跳出莒南看莒南，我们面临着“赶”和“超”的双重压力。最近参加了全省县域经济现场会议和市委理论学习中心组读书会，南下北上参观学习，确实是一路走一路受到强烈震撼。江阴每天投资1个亿，连续三年在县域经济基本竞争力排名中名列第一。在经济总量这么大的情况下，他们提出的“十一五”目标仍然是再翻一番。前两天，我们组织大家赴昌邑、寿光、无棣等地参观学习，更加强烈地感受到了“强县愈强、弱县跨越”竞相发展的气氛。无棣县2024年地方财政收入在全省排名第101位，他们卧薪尝胆，谋划大思路，构筑大框架，实施大投入，实现大发展，2024年综合评价指数在全省30个欠发达县列第1位，增幅列第2位。兄弟县区咄咄逼人的态势，让我们感受到了兵临城下的危机；先进县区加速领跑的气魄，让我们更加清楚地看到了差距。从县域经济社会发展综合指数看，2024年我县综合指数增幅列全省第69名、全市第5名，但综合指数排序仍然列全省第80名、全市第7名。在30个欠发达县中，综合指数列全省第4名，但增幅列第12名。现在，对于我们来讲，是前有标兵，后有追兵，小进就是退，发展慢了就是落后。省委连续两年对县域经济社会发展实行综合考核，全省大排名，大比拼，竞争的态势日趋激烈。我们没有任何理由盲目自满。“快中可以求好，好中可以更快”，要多做横向比较，多向先进看齐，把追兵当作标兵，把对手当作老师，自我加压，奋勇争先。二要克服畏难情绪，增强开拓意识。在困难面前是敢于迎接挑战、知难而进，还是畏首畏尾、知难而退，结果大不一样。这几年，一些原来条件、基础比较差的乡镇善于把握机遇，工作有招数、有特色、有亮点、有效果。但也有一些地方条件并不差，而发展并不理想。看一看，比一比，应该各自心中有数。从自身条件看，我们拥有一个较为坚实的发展基础。今年以来，我县经济增长体现了三个鲜明特点：一是高起点。在去年高基数的基础上，各项主要经济指标保持了较快的增长速度。二是高效益。上半年，全县工业利税、利润增幅明显高于产值增幅，国税、地税收入增幅明显提高。完成国税收入11688.8万元，同比增长20.63，总量列全市第5位，其中，完成县级收入6265.6万元，同比增长41.4；完成地税收入8326.1万元，同比增长30.6，增幅列全市第4位。三是后劲足。经过这些年的发展，我县一批重点项目相继竣工投产，一些产业初具规模，一些新的经济增长点逐步发展壮大，特别是去年和今年以来新投产的项目对工业经济的拉动作用逐步显现，年新增销售收入10.22亿元，利润1.1亿元，税金5020万元。同时，我们拥有一个更加凸显的区位优势。我县近海临港，总投资60亿元的莒南临港经济区建成后将成为连接岚山、日照、连云港三大港口与鲁南苏北经济带的重要加工流通基地，“十一五”期间即将开工建设的长深、日枣高速公路将形成南北和东西大通道，是对接半岛制造业基地、承接长三角、珠三角发达地区产业转移的理想区域。面对战略机遇期，我们耽误不得；面对发展关键期，我们失误不得；面对周围的竞相发展，我们松懈不得。“只有求其上，方可得其中”。要坚持高起点谋划，不断提升发展水平，努力把莒南的发展放在全省、全国乃至世界经济发展的大格局上去思考、去谋划，不干则已，干就干超前的，干就干最先进的，干就干高水平的。三要克服松劲情绪，增强拼搏意识。从年初到现在，大家天天满负荷、高速度运转，实实在在地讲确实很紧张、很疲劳。但是疲劳不能疲塌，紧张不能应付。实事求是地讲，我们的工作中还存在一些不足和问题，集中表现在：一是发展不平衡。通过一天的检查，大家看的都很清楚，项目的规模、科技含量等方面差距非常大。有3个乡镇提前完成和超额完成了全年招商任务，13个乡镇实现了时间过半任务过半，但个别乡镇还没有达到进度。仅有3个乡镇完成了项目入园任务。二是增收压力大。上半年，出口退税直接减少财力4564万元，取消农业税直接减少我县财政收入1200万元，县乡财政增收乏力的问题未从根本上得以解决。三是工作不到位。有的乡镇和部门干工作不用心，不深入，不扎实，不作为，对县委、县政府安排部署的工作，上推下拖，导致项目落地慢、推进慢，工作落实难。四是发展环境不宽松。资源能源供需矛盾仍然十分突出，石油、钢材、煤炭等生产要素价格居高不下，年底前国家将按照“入世”承诺，全面放开成品油市场，对我县一些高能耗产业必将构成新的冲击。干扰项目建设的现象仍时有发生，个别部门服务效率还不够高，服务的主动性不强。自古“华山天险一条路”，发展如同登山，越往上走，空气越来越稀薄，步履越来越艰难。唯有战胜挑战才有出路，唯有奋勇前进才有希望，唯有不断超越才有位置。莒南的发展一步也不能再慢，一天也不能再耽搁，必须瞄准高水平，树立大目标，拿出大魄力，一年年的干，一月月的争，一天天的拼，一步一个脚印，向跨越发展的目标迈进。</w:t>
      </w:r>
    </w:p>
    <w:p>
      <w:pPr>
        <w:ind w:left="0" w:right="0" w:firstLine="560"/>
        <w:spacing w:before="450" w:after="450" w:line="312" w:lineRule="auto"/>
      </w:pPr>
      <w:r>
        <w:rPr>
          <w:rFonts w:ascii="宋体" w:hAnsi="宋体" w:eastAsia="宋体" w:cs="宋体"/>
          <w:color w:val="000"/>
          <w:sz w:val="28"/>
          <w:szCs w:val="28"/>
        </w:rPr>
        <w:t xml:space="preserve">二、抓住关建，全力突破，努力实现县域经济新一轮大跨越</w:t>
      </w:r>
    </w:p>
    <w:p>
      <w:pPr>
        <w:ind w:left="0" w:right="0" w:firstLine="560"/>
        <w:spacing w:before="450" w:after="450" w:line="312" w:lineRule="auto"/>
      </w:pPr>
      <w:r>
        <w:rPr>
          <w:rFonts w:ascii="宋体" w:hAnsi="宋体" w:eastAsia="宋体" w:cs="宋体"/>
          <w:color w:val="000"/>
          <w:sz w:val="28"/>
          <w:szCs w:val="28"/>
        </w:rPr>
        <w:t xml:space="preserve">发展决定一切，发展衡量一切，发展说明一切。我县正处于跨越发展的关键时期，要立足当前，着眼长远，突出重点，扎实推进。围绕“一个目标”，即“双超双跨，建设强县”，力争到2024年主要经济指标增幅超过省市平均，跨入全省较强县行列，跨入全市第一方阵；推进“两化”，即推进工业化、城镇化；实施“三大战略”，即发展民营经济、特色经济和临港经济；坚持“四为主”，即总体工作以经济建设为主，经济建设以发展工业为主，发展工业以招商引资为主，招商引资以项目入园为主；打造“五城”，即打造绿色坚果食品工贸城、清洁化工城、临港物流城、新兴旅游城、生态型山水园林城市，建设富强文明和谐美丽的新莒南。要紧紧围绕“跨越”发展这一主题，调高目标，全力突破。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坚持统筹城乡，集中突破新农村建设。以推进农村“六化”为抓手，统筹城乡经济社会发展，力求新农村建设有更大突破。一是农业企业化，加快发展现代农业。坚持以工业的理念发展农业，进一步提升农业产业化、标准化水平。下大力气培植壮大农业产业化龙头企业，加快实施总投资3.76亿元的国家级绿色农业工程示范区建设，尽快建立覆盖生产——加工——销售的县、企业、基地三级检验检测网络。二是投入项目化，提高农业综合生产能力。加快实施农业部30万亩优质专用小麦良种补贴、出口农产品绿卡行动计划、板栗科技示范园等项目；实施总投资3亿元的国家级基本农田示范保护区项目，投资2547万元的坊前、相邸和投资2250万元的十字路、筵宾2个国家级土地整理项目，投资1400万元的珍珠河流域省级土地整理项目；加快实施世行三期贷款和国家农业综合开发投资参股经营项目。三是就业非农化，带动农民增收。重点实施好农村劳动力培训转移“5251工程”，即：对农村劳动力每年进行2次技术培训，使每1名劳动力掌握2门实用技术；全面实施“两后双百”培训，对未升学的高、初中毕业生，百分之百组织参加实用技术培训，百分之百转移就业；每年就地转移就业的人数不少于2万人，有序输出不少于2万人；依托一个载体（劳动技校），举办一期培训，推广一项技术，带动一个产业，致富一方群众。要认真落实市里扶持政策，制定县里的扶持政策，上下结合，配套联动，务求实效。四是居住社区化，改善农村生产生活环境。依托农村“十百千”流通网络资源，抓好横向延伸，大力发展农村社区服务中心。加快推进“文明生态村”建设。加强农村“文明一条街”建设，搞好“三清四改五化六通”。今年要在全面完成村村通油路、通客车的基础上，定时间，定责任，定措施，定奖惩，确保完成76个村、7.38万人口的饮水解困工程，自来水普及率达到70以上，有线电视入户率达到60以上，新发展户用沼气4000个。广泛开展以“八荣八耻”为主要内容的社会主义荣辱观教育，在广大农村形成“知荣辱、讲正气、树新风、促和谐”的良好社会风气。继续扎实推进“国家计划生育优质服务先进县”争创工作，确保通过国家验收，在全市带好头。五是保障社会化，发展农村公共事业。抓好农村养老保险扩面工作，年内38个试点村要率先实现农民集体参保。抓好国家级新型农村合作医疗试点工作，建立农村特困群体救助基金，资助农村五保户、特困户参加合作医疗，确保今年农村合作医疗参保率达到90以上，真正把好事办好。六是规划一体化，推进城乡规划全覆盖。新农村建设没有固定模式和统一标准，要因村制宜，科学规划，一次规划，分期实施。要搞好产业发展、村镇建设、基础设施和公共服务体系建设规划，并制定具体实施方案，统筹安排各项任务。要积极探索适合平原、山区、丘陵特点的规划建设思路和途径，重点推广生态农业型“洙边模式”，工业主导型“庞疃模式”，社区服务型“三义模式”，农副产品增值型“龙窝模式”，城郊辐射型“温泉模式”，生态文明型“北泉子模式”等各类典型，推动面上工作。认真落实党在农村的各项政策，重点抓好二轮土地延包扫尾和整改完善工作，8月底前要全面完成任务。认真落实减负政策，坚决纠正农村“三乱”现象，防止农民负担出现新的反弹。</w:t>
      </w:r>
    </w:p>
    <w:p>
      <w:pPr>
        <w:ind w:left="0" w:right="0" w:firstLine="560"/>
        <w:spacing w:before="450" w:after="450" w:line="312" w:lineRule="auto"/>
      </w:pPr>
      <w:r>
        <w:rPr>
          <w:rFonts w:ascii="宋体" w:hAnsi="宋体" w:eastAsia="宋体" w:cs="宋体"/>
          <w:color w:val="000"/>
          <w:sz w:val="28"/>
          <w:szCs w:val="28"/>
        </w:rPr>
        <w:t xml:space="preserve">（二）坚持工业强县，集中突破项目建设。一要抓好大项目。深入推进“项目建设年”活动，集中精力打好项目建设攻坚战。突出抓好大项目，坚持合同项目抓落地，在建项目抓进度，投产项目抓效益，抓好上半年5次招商洽谈会上签约的56个项目落地，力争投资16亿元的花生蛋白纤维和投资1.5亿元的绍兴鹏程公司化工助剂项目8月份开工建设；确保广源发重交沥青润滑油、龙雨饲料、天成伟业、金鼎食品、中油一达燃气、永兴实业、天宇一期、欣达铝业、传丞电子等10个项目三季度全部竣工投产；阜丰5万吨出口味精及10万吨果葡糖、庞疃8万吨造纸、永泰纸业高档板纸等4个投资过亿元的项目和劲力司通轮胎、白龙机械、巨强生物食品、荣峰农用车、青岛白杨树彩印包装等26个投资过千万元的项目，下半年全部竣工投产；对阜丰万吨黄原胶、百谷塑料、兴牧兽药、景耀玻璃厂玻璃瓶加工生产线等一些投产项目要进一步加强管理和服务，促其尽快达产，发挥效益。二要培育大企业。大力实施强企带动战略，在抓好现有企业膨胀的基础上，着力培育阜丰集团、恒兴油脂、绿润食品、龙窝工艺、新胜颜料五大全国同行业龙头企业，确保今年全县有27家企业销售收入过亿元，其中1家企业过20亿元，2家企业过10亿元，3家企业过5亿元；19家企业利税过千万元，其中2—3家企业过亿元，2家企业过5000万元；新增全市50强企业2家，总数达到5家。大力实施科技创新，积极利用高新技术和先进技术改造提升传统产业，重点发展一批创新能力强的科技型企业。三要发展大集群。产业集群具有强大的生命力和竞争力，是区域经济最重要的增长极。市里将莒南花生加工区、磨料磨具加工区列入了全市20条产业聚集带。花生米、磨料磨具、板栗加工、石雕石刻、条柳编、泡化碱六大产业都要按照产业集群发展的思路，予以重点培育扶持，国家、省、市的重点技术改造项目和新上的技改项目贴息要优先申报六大产业集群内的企业。四要开发大园区。要把园区建设作为“第一发展工程”来抓。以县工业园被正式批准为省级经济开发区为动力，将其打造成为外资的聚集区、体制改革的先导区和循环经济的示范区。努力做到“三个强化”：强化承载功能。继续完善基础设施建设，在重点抓好“五路一桥”工程的基础上，进一步搞好园区内集中供热供气工程建设，形成企业互惠式发展格局。强化管理权限。明确省级经济开发区的职责和权限，采取授权和派驻形式，赋予规划、财政、税务、国土、工商等相应的经济社会管理权限和职能，实行财政体制、统计、考核“三个单列”。要参照省级经济开发区的相关政策，结合实际，抓紧研究制定在土地使用、项目建设、财政奖励、行政事业性收费、税收分成等方面的具体政策。强化“项目入区”。今年18个乡镇、县直经济主管部门和综合管理部门，都要引进1个以上投资过千万元的项目进入县经济开发区。确保今年有6个以上投资过亿元、30个以上过千万元的项目落户园区；确保投资达到12亿元，增长50以上。完不成项目入区任务的乡镇不能评为一等奖，县直经济主管部门和综合管理部门不能评为先进单位。实现“三个创新”：机制创新。要树立经营开发区理念，把开发区设施以及标准化厂房建设等推向市场公开招商，创新投入机制。模式创新。坚持走“园中园”路子，形成聚集效应。在搞好阜丰生物工程园、电力工业园的基础上，加快推进绍兴工业园、韩国全洲工业园、台湾工业园整体搬迁，力争尽快落户园区。积极引导现有企业实施“退城入区”，企业新上技改项目原则上要进入园区，年内要重点启动阜丰公司的退城入区工作。环境创新。进一步搞好园区土地清理整顿，坚决纠正违法违规用地行为。提高土地集约利用率，凡是入区项目都要签订土地利用合同，确保容积率、投资密度达到要求。要围绕项目落地进一步搞好服务，做到该办的不拖，能办的不等，难办的不靠，说办就办，办就办好，特别是要加大对建筑霸、市场霸、运输霸等各类霸痞行为的打击力度。加快莒南临港经济开发区开发建设，突出重点产业的前延后伸、上下关联、分工协作，围绕花生及制品、粮油、胶合板、焦炭、铁矿石等产品的加工和仓储搞好一期工程产业布局，重点规划建设交易、信息、仓储、运输等物流设施。力争年内起步区基础设施全面开工建设，投资过亿元，基本实现“九通一平”，3年内全部建成投产。</w:t>
      </w:r>
    </w:p>
    <w:p>
      <w:pPr>
        <w:ind w:left="0" w:right="0" w:firstLine="560"/>
        <w:spacing w:before="450" w:after="450" w:line="312" w:lineRule="auto"/>
      </w:pPr>
      <w:r>
        <w:rPr>
          <w:rFonts w:ascii="宋体" w:hAnsi="宋体" w:eastAsia="宋体" w:cs="宋体"/>
          <w:color w:val="000"/>
          <w:sz w:val="28"/>
          <w:szCs w:val="28"/>
        </w:rPr>
        <w:t xml:space="preserve">（三）坚持发展服务业，集中突破旅游经济。没有现代服务业引领的经济，将是供氧不足的经济。要树立大旅游的观念，把旅游业作为主导产业来抓。重点抓好“三个整合”：一是整合资源优势。高水平做好旅游规划，突出“红、绿、佛”、“天（天外来宝—陨石）、地（恐龙地质公园）、人（民俗）”主题，完成全县旅游产业发展总体规划和“佛教文化苑”规划等景点单体规划。高标准开发精品旅游景区。积极融入全省红色旅游线、黄金海岸线，精心打造佛教文化、绿色生态、红色旅游三条精品旅游线路。佛教文化线，启动总投资30亿元的“天佛文化苑”开发建设，打造“天佛圣地”品牌；绿色生态线，发挥马鬐山山水相依优势，打造“生态家园”品牌；红色旅游线，进一步整合开发115师司令部暨山东省政府旧址、厉家寨、王家坊前、高家柳沟等红色旅游资源，亮出“辉煌莒南”的名片。二要整合开发力量。要进一步完善景区管理体制，建立高效的行业管理体系和管理机制。打破景点条块分割的格局，完成各大景区的优化整合，实现统一经营、统一管理、统一宣传。抓好市场主体培育，积极引进大旅游集团加入我县旅游项目开发。对龙岗旅游集团投资1.5亿元的马鬐山旅游开发项目要抓紧组织实施，确保年内完成一期工程。三要整合产业要素。积极启动投资1.5亿元的四星级雅禾国际大酒店项目，提升“食住行游购娱”档次和水平；大力发展文化内涵深厚，有特色、有持久生命力的旅游产品，吸引更多游客。充分发挥我县历史文化、革命文化优势，加快建设体育广场等一批文化产业基地，做大做强文化旅游、文化体育、民间工艺和文化信息服务等几个板块。按照“政府引导、市场运作”的方式，办好马鬐山登山节、花生节等各类节会，建设文化、经济、旅游三位一体的莒南特色文化区。要积极发展农村现代物流。抓住列入“全国万村千乡工程试点县”的机遇，支持和引导大型商业企业以连锁经营方式整合城乡流通资源，拓展服务领域，建立健全“协会＋企业＋农户”新型服务机制，进一步完善提高新的“十百千”工程，带动全县服务业的繁荣。依托全国性商贸中心——临沂批发市场，抓好富源商贸城、金世界步行街和投资1.5亿元的华天商场综合开发，以及总投资1亿元的天添乐、农资、开元公司配送中心和国鑫市场建设，力争年内投入运营，形成大市场、大物流。</w:t>
      </w:r>
    </w:p>
    <w:p>
      <w:pPr>
        <w:ind w:left="0" w:right="0" w:firstLine="560"/>
        <w:spacing w:before="450" w:after="450" w:line="312" w:lineRule="auto"/>
      </w:pPr>
      <w:r>
        <w:rPr>
          <w:rFonts w:ascii="宋体" w:hAnsi="宋体" w:eastAsia="宋体" w:cs="宋体"/>
          <w:color w:val="000"/>
          <w:sz w:val="28"/>
          <w:szCs w:val="28"/>
        </w:rPr>
        <w:t xml:space="preserve">（四）坚持对外开放，集中突破招商引资。“招商是责任、亲商是觉悟、安商是水平、富商是目标”。要继续实施“对接青岛”、“突破江浙”战略，瞄准重点区域和产业招商，力争全年实际利用外资突破15亿元，实际利用境外资金（FDI）突破2024万美元，力争实现利用县外、境外资金“两个翻番”。要重点抓好广东、威海、无锡等地大型招商活动，确保收到好的效果。做好台资重点项目的协调，增加经贸交流密度，积极承接台资北移。要进一步创新招商方式。完善以政府为指导、企业为主体、中介组织和专业队伍为依托的招商新机制。要更加重视利用外资工作，积极推动多种形式利用外资。在抓好吾卢拉玩具、医用淀粉等项目外资到位工作的基础上，加快阜丰公司、绿润公司等企业的上市步伐，推进资本运营。严格落实招商引资责任制。要继续把招商引资作为单位一把手工程，三季度，要组织开展“一把手外出招商月”活动，各部委办局、局级事业单位一把手集中一个月的时间专抓招商，每人至少要联系5名以上客商，至少达成1个以上合同项目，并力争尽快落地开工；对完不成任务的，要向县委、县政府做出说明。要进一步抓好农村支部书记外出招商，还没有派出支部书记外出招商的乡镇要迅速行动起来，搞好联络对接，分批次走出去。要加大招商引资考核力度，严格兑现奖惩。把招商引资作为衡量一个单位工作、一个领导干部能力的硬指标，在对领导班子和干部的经常性考察中，要重点考察招商引资工作的完成情况。对完不成任务的单位在综合考核中实行一票否决，不能被评为先进单位，连续两年没有完成招商任务的单位，“一把手”要离岗招商。继续做大外贸出口这个“亮点”。进一步抓好外贸出口队伍建设，进一步培植壮大花生米、板栗、石雕石刻及石材、草柳编、磨料磨具、泡化碱六大出口主导产业和骨干企业，力争有30家企业进入全市出口创汇百强企业。全县规模以上企业都要申报自营进出口权，其中，磨料磨具企业三季度要完成申报办理任务。进一步调整出口结构，重点抓好阜丰黄原胶、新胜颜料、吾卢拉玩具、百谷塑料等企业的外贸出口工作，培育新的出口板块。加工贸易是不出国门的劳务输出、不用投资的技术和资金引进。要充分发挥区位、劳动力、资源三大优势，积极发展加工贸易，力争使加工贸易占到出口份额的30以上。要抓好属地报关工作。目前，我县有进出口经营权的企业220家，属地报关的仅有53家，其他167家企业在其他口岸报关或代理报关。要采取多种激励政策，引导异地出口企业“属地报关”。</w:t>
      </w:r>
    </w:p>
    <w:p>
      <w:pPr>
        <w:ind w:left="0" w:right="0" w:firstLine="560"/>
        <w:spacing w:before="450" w:after="450" w:line="312" w:lineRule="auto"/>
      </w:pPr>
      <w:r>
        <w:rPr>
          <w:rFonts w:ascii="宋体" w:hAnsi="宋体" w:eastAsia="宋体" w:cs="宋体"/>
          <w:color w:val="000"/>
          <w:sz w:val="28"/>
          <w:szCs w:val="28"/>
        </w:rPr>
        <w:t xml:space="preserve">（五）坚持机制创新，集中突破民营经济。坚持机制营造在先，制度创新在先，再掀全民创业新高潮。加快实施“四个带动”：一是能人带动。继续实施“四千创业”工程，1000名乡村干部带头创业，1000名经济能人自主创业，1000名在外人员返乡创业，1000名私营业主二次创业。特别是要把发展民营经济作为对村支部书记年终考核的一项硬指标，促其先行一步，发挥示范作用，干给群众看，领着群众干。二是特色产业辐射带动。重点培育大店、道口、石莲子磨料磨具、泡化碱，坪上、坊前、岭泉、朱芦石雕石刻、石材加工，涝坡、汀水花生米加工，板泉、路镇草柳编加工，洙边、壮岗、朱芦茶叶加工等民营经济特色镇。三是项目区聚集带动。在继续抓好岚济路、莒新路、206国道、文泗路4条路域经济带开发建设的基础上，各乡镇要结合小城镇建设规划及土地利用规划修编，进一步规划建设好工业项目聚集区，扩大规模，提升档次，增强辐射和拉动力。四是商会带动。要进一步发展各类产业协会和商会，立足各产业、行业特点和区域布局，逐步规范和推进产业、行业协会和商会建设，发挥协会、商会行业自律、管理和自我发展功能，提升产业竞争力。同时，要加快推进各项改革。进一步深化行政审批制度改革。推行审批首问负责制、职能委托代理制、联合踏勘制、并联审批制，完善审批“一条龙”服务、项目建设全过程服务和生产经营全方位服务三个服务体系，切实做到“一门受理、协调联动、限时办结”，提高服务效能。加快成立会计结算中心，行政审批所有收费由会计结算中心统一结算；逐步把重大建设项目招投标、土地招拍挂、药品采购等公共服务性资源纳入大厅集中办理；逐步把具有行政审批职能的部门全部纳入大厅，保证驻厅窗口的职权和职能完全到位。进一步深化财政管理体制改革，加快实施国库集中支付、会计集中核算和“乡财乡用县管”改革。进一步深化企业改革。全面完成粮食购销企业改革的扫尾工作。加快企业破产改制步伐，盘活存量资产，形成新的增长点。抓住省里在临沂市开展农村建设用地减少和城镇建设用地增加“双挂钩”试点的难得机遇，充分挖掘“新”的土地资源，依法处置利用好闲置、低效土地，通过市场化运作盘活国有存量土地，支持城市建设和经济的快速发展。进一步加大土地收储力度，对县城城区规划内的所有建设用地全部纳入储备。进一步搞好城市资产运营，突出抓好城市基础设施资产经营。经营好城市有形资产和无形资产，聚集更多的建设资金，实现城市建设投入、产出、滚动发展的良性循环。</w:t>
      </w:r>
    </w:p>
    <w:p>
      <w:pPr>
        <w:ind w:left="0" w:right="0" w:firstLine="560"/>
        <w:spacing w:before="450" w:after="450" w:line="312" w:lineRule="auto"/>
      </w:pPr>
      <w:r>
        <w:rPr>
          <w:rFonts w:ascii="宋体" w:hAnsi="宋体" w:eastAsia="宋体" w:cs="宋体"/>
          <w:color w:val="000"/>
          <w:sz w:val="28"/>
          <w:szCs w:val="28"/>
        </w:rPr>
        <w:t xml:space="preserve">（六）坚持基础先行，集中突破环境建设。一要精心规划，提升城市品位。以建设“生态型山水园林城市”为目标，按照新一轮城市总体规划修编的要求，高标准定位城市的空间结构和功能，尽快形成“七纵七横一环”的城市道路和“两核三轴四区四楔”的城市框架。二要精致建设，提升城市功能。实施“精品工程”，集中力量打好旧城改造开发攻坚战。所有建设项目从道路建设、小品雕塑到一草一木、一砖一瓦都要精心设计，精心施工，精心建设，建成精品、建出特点、建出品位。加快推进县城驻地7个村居的“城中村”改造工程，确保年内全面完成国鑫怡景家园二期、高乡居民小区、富民居民小区改造工程。实施“畅通工程”，加快城区道路建设。年内全面完成莒新路南段改造，西一路、十泉路拓宽改造，嵋山路、洪石路、淮海路东段整治改造和汽车站、城乡客运站建设任务；加快沭河大桥建设步伐，确保10月份建成通车。实施“蓝天碧水绿地工程”。在完成投资1.2亿元的县城集中供热工程的基础上，实施龙王河综合治理、6万吨新区污水处理厂、无公害化垃圾处理场和阜丰烟气脱硫等环保工程。三要精细管理，提升环境质量。坚持建管并重，切实加强对城区环境的日常管理和维护工作，重点整治影响市容的乱贴乱画、乱搭乱建，车辆乱停乱放，占道经营等违法违规现象。继续实行城区各单位“门前三包”制度，对县城内的重要地段和片区，要实行全日保洁，为居民打造一个天蓝地绿水清的人居环境。</w:t>
      </w:r>
    </w:p>
    <w:p>
      <w:pPr>
        <w:ind w:left="0" w:right="0" w:firstLine="560"/>
        <w:spacing w:before="450" w:after="450" w:line="312" w:lineRule="auto"/>
      </w:pPr>
      <w:r>
        <w:rPr>
          <w:rFonts w:ascii="宋体" w:hAnsi="宋体" w:eastAsia="宋体" w:cs="宋体"/>
          <w:color w:val="000"/>
          <w:sz w:val="28"/>
          <w:szCs w:val="28"/>
        </w:rPr>
        <w:t xml:space="preserve">三、加强党的先进性教育和执政能力建设，为跨越发展提供坚强有力的组织保障</w:t>
      </w:r>
    </w:p>
    <w:p>
      <w:pPr>
        <w:ind w:left="0" w:right="0" w:firstLine="560"/>
        <w:spacing w:before="450" w:after="450" w:line="312" w:lineRule="auto"/>
      </w:pPr>
      <w:r>
        <w:rPr>
          <w:rFonts w:ascii="宋体" w:hAnsi="宋体" w:eastAsia="宋体" w:cs="宋体"/>
          <w:color w:val="000"/>
          <w:sz w:val="28"/>
          <w:szCs w:val="28"/>
        </w:rPr>
        <w:t xml:space="preserve">能否实现新一轮跨越发展，是对领导干部执政能力和领导水平的一次严峻考验。各级各部门一定要树立引领跨越的新观念，发扬适应跨越的务实作风，完善促进跨越的体制机制，创造保障跨越的稳定环境，形成推动跨越的强大合力，努力营造新跨越的良好氛围。</w:t>
      </w:r>
    </w:p>
    <w:p>
      <w:pPr>
        <w:ind w:left="0" w:right="0" w:firstLine="560"/>
        <w:spacing w:before="450" w:after="450" w:line="312" w:lineRule="auto"/>
      </w:pPr>
      <w:r>
        <w:rPr>
          <w:rFonts w:ascii="宋体" w:hAnsi="宋体" w:eastAsia="宋体" w:cs="宋体"/>
          <w:color w:val="000"/>
          <w:sz w:val="28"/>
          <w:szCs w:val="28"/>
        </w:rPr>
        <w:t xml:space="preserve">（一）建强班子，提高凝聚力。突出抓好思想政治建设。当前，各级党组织要把学习贯彻胡锦涛总书记重要讲话作为重大政治任务，组织广大党员干部特别是领导干部认真学习。要把学习胡锦涛总书记重要讲话与学习党中央一系列重大战略思想和决策部署结合起来，与学习中央领导同志视察山东重要讲话结合起来，与认真总结保持共产党员先进性教育活动工作结合起来，融会贯通，加深理解，全面把握《讲话》的丰富内容。要把学习党章、遵守党章、贯彻党章、维护党章作为班子思想政治建设的一项重要内容，认真抓好落实，真正把各级领导班子建设成为学习型、团结型、创新型、服务型、廉洁型、实干型“六型”班子。要以高度的党性觉悟维护好班子的团结统一，对重大决策，要做到思想统一、力量集中、步调一致，抱成一团干事业，一以贯之抓落实。特别是要以建设党员“长期受教育、永葆先进性”的长效机制为目标，不断建立健全党内生活制度、党员学习教育制度、党员联系和服务群众制度、党员监督管理制度、基层党建工作制度等，进一步巩固和扩大先进性教育活动成果。要不断深化干部人事制度改革，全面贯彻“四化”方针和德才兼备原则，用正确政绩观衡量、选拔和使用干部，真正把那些政治上靠得住、工作上有本事、作风上过得硬、想干会干干好的干部选拔到各级领导班子中来。越是关键时期，越是要集中精力，多做增后劲、管长远的工作，多做铺摊子、打基础的工作，真正把智慧集中到想干事上，把本领体现在会干事上，把目标锁定在干成事上。要敢于负责，敢抓善管。“沧海横流，方显英雄本色”。工作越困难、矛盾越集中、情况越复杂，就越能磨练我们的意志，提升我们的水平和能力。对各种棘手的矛盾和问题不推诿、不拖拉、不“踢皮球”，以“不用扬鞭自奋蹄”的主观能动性、“咬定青山不放松”的执著精神、“千磨万击还坚韧”的坚强品质，瞄准目标，埋头苦干，出实招、鼓实劲、办实事、求实效，真刀真枪干工作，实实在在见效果。经得起历史检验，赢得群众的信赖和支持。</w:t>
      </w:r>
    </w:p>
    <w:p>
      <w:pPr>
        <w:ind w:left="0" w:right="0" w:firstLine="560"/>
        <w:spacing w:before="450" w:after="450" w:line="312" w:lineRule="auto"/>
      </w:pPr>
      <w:r>
        <w:rPr>
          <w:rFonts w:ascii="宋体" w:hAnsi="宋体" w:eastAsia="宋体" w:cs="宋体"/>
          <w:color w:val="000"/>
          <w:sz w:val="28"/>
          <w:szCs w:val="28"/>
        </w:rPr>
        <w:t xml:space="preserve">（二）强基固本，增强战斗力。以“三级联创”活动为抓手，进一步加强基层党组织建设。深入开展“百村帮扶”、“百村示范”活动，突出抓好后进村班子整顿。实行整顿入销号制度，坚持因村施治，分类指导，对症下药：对“两委”关系不协调的村，坚持教育与综合整治相结合，完善规章制度，规范工作程序，明确职责权限，理顺工作关系；对明显存在不稳定因素的村，找准根源，抓住时机，尽快解决，防止事态扩大；对治安混乱及宗族派性比较突出的村，坚持化解与打击并举，开展综合治理，扶正祛邪，正村风树民风；对班子不健全的村，拓宽视野，实行“两推一选”，选好配强班子。扎实推进村级组织规范化建设。实行农村基层干部任期目标责任制和践诺奖惩制，进一步完善村务公开、村级民主议政日、村级重大事务村民公决等制度。要重点解决好部分村级组织无活动场所的问题，确保列入中央和省、市补助的102个村11月底前全部完成建设任务。按照鲁办发〔2024〕15号文件要求，广泛开展无职党员“设岗定责”活动，让全部党员“有职有责，有岗有位，有位有为”,立足岗位发挥模范作用。进一步调整和完善农村基层党组织设置。要按照有利于加强党员教育管理、有利于发挥党组织作用、有利于扩大党组织覆盖面、有利于促进农村经济社会发展的原则，探索适应农业产业化发展要求的党组织设置方式，进一步健全完善农村党的基层组织体系。根据党章规定和实际需要，对生产范围集中、产业链条清晰、凝聚力和带动力较强的产业化组织、行业，可以设置与之相适应的党组织。可以按照经济社会发展的需要和党员群众的意愿，突破地域和行业界限，通过村村联合、村企联合、村居联合等方式，建立联合党组织，实现资源共享、优势互补。扎实开展创建基层党建工作示范点工作。坚持以创建促规范，以示范带全盘，有针对性地选择、培育、扶持一批基层党建工作典型，如，相沟乡三义口村把党组织的活动拓展到社区和产业协会中去，坊前镇加强农村流动党员管理，相邸镇张家岳河村为无职党员设岗定责的做法，都是先进性教育活动中基层和党员群众的有益探索，取得了较好的成效。要进一步总结经验，搞好推广，促进基层组织建设整体上水平。</w:t>
      </w:r>
    </w:p>
    <w:p>
      <w:pPr>
        <w:ind w:left="0" w:right="0" w:firstLine="560"/>
        <w:spacing w:before="450" w:after="450" w:line="312" w:lineRule="auto"/>
      </w:pPr>
      <w:r>
        <w:rPr>
          <w:rFonts w:ascii="宋体" w:hAnsi="宋体" w:eastAsia="宋体" w:cs="宋体"/>
          <w:color w:val="000"/>
          <w:sz w:val="28"/>
          <w:szCs w:val="28"/>
        </w:rPr>
        <w:t xml:space="preserve">（三）总揽全局，增强驾驭力。发展是硬道理，稳定是硬任务。从上半年来看，我县社会稳定工作总体不错，但一些不稳定隐患依然存在。有的乡镇、单位责任意识淡薄，解决问题的办法不多，遇到矛盾就上交，碰到难题绕道走，致使不少信访老户多次越级上访，损害了莒南形象，牵扯了各级党委、政府的很大精力。各级各部门要进一步增强责任感、危机感，切实把维护社会稳定作为压倒一切的政治任务抓紧抓实抓好，确保全县政治安定、社会稳定。一要深入开展严打斗争。继续保持高压态势，对杀人、绑架、强奸等暴力性犯罪，“两抢一盗”等侵财性犯罪要集中力量快侦破、快批捕、快判决，绝不让犯罪分子、邪恶势力抬头。继续完善社会治安综合治理“六个体系”建设，全面推行治安承包制，提高街面见警率，城区重点地段要全天候巡逻，农村继续落实好民兵站岗巡逻，切实增强人民群众的安全感。二要加大综合整治力度。继续在全县开展治安落后村居、道路交通、矿山开采、建筑市场、安全生产、信访等六项秩序综合整治活动。当前，要集中精力开展信访秩序专项整顿活动，对捏造、歪曲事实，诬告陷害他人，散布谣言，煽动、怂恿信访人员闹事，围堵国家机关、拦截公务车辆，冲击办公场所等严重干扰国家机关正常工作秩序、扰乱社会治安秩序的行为，要坚决依法处理，对参与组织策划群体性事件和集体上访的党员干部要依照党纪政纪予以严肃处理，并公开曝光。进一步扩大“平安莒南”创建活动的覆盖面，大力开展平安行业创建、平安进万家、平安特派员驻村等活动。三要狠抓安全生产。安全这根弦必须时刻绷紧，来不得半点麻痹大意。要组织好安全生产大检查，加大对重点环节、重点部位、重点行业的检查力度，查隐患，定预案，不留“死角”，不留“盲点”，特别是对烟花爆竹、非煤矿山、危化品和交通安全等重点领域的专项整治要常抓不懈，建立健全安全生产的长效机制，坚决杜绝发生重特大安全生产事故。四要实行严格的社会稳定工作责任制。各乡镇各部门党政主要领导是抓稳定工作的第一责任人，要强化“守土有责”意识，认真落实“一岗双责”制度，对涉及本乡镇、本部门的重大问题要亲自抓，负总责。要主动抓好排查调处工作。近期，要对辖区内影响稳定的问题和潜在的不稳定因素重新进行梳理排查，做到“信息提前获知、工作提前介入”，抓早、抓小、抓苗头，把矛盾化解在基层和萌芽状态。要重点加大对信访老户、重要信访积案的处理力度，定领导、定人员、定方案、定期限，尽快予以解决。一旦发生重大群体性事件，有关责任单位主要负责同志要迅速赶赴现场，做好疏导劝解工作，平息事态，避免矛盾激化。对因思想不重视、责任不明确、工作不落实，造成重大群体性事件、越级上访事件、恶性治安案件、安全生产事故的，要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四）惩防并举，增强约束力。最近，吴官正书记对查办案件、落实领导干部廉洁自律和纠正侵犯群众利益的不正之风工作作出了批示，省市分别就落实批示精神提出了明确要求，各级各部门要认真抓好贯彻落实，进一步做好反腐倡廉工作。一要严格执行领导干部廉洁自律各项规定。要认真落实“八个坚持、八个反对”，严格执行“五个不许”、“四大纪律”、“八项要求”和廉洁从政各项规定，认真践行党员领导干部“十项承诺”，确保不出问题。进一步严肃党的组织人事纪律，坚决查处违反组织人事纪律的行为。对“跑官要官”的，不仅不能提拔重用，还要严肃批评并记录在案；对“买官卖官”的，发现一起查处一起，决不手软。要严守政治纪律，对散布谣言、蛊惑人心、搞人身攻击的言行，要严肃追查，坚决依法依纪处理。要加强机关干部作风建设，工作时间内不准从事与工作无关的活动。要认真落实招待费管理的有关规定，严禁用公款互相请“吃”。近期，纪检监察部门要对去年以来各乡镇和县直各部门“四费”支出情况进行检查，对违反规定的公开曝光，严肃处理。要严肃查处党员、干部参加赌博的行为。对党员、干部参与赌博的，要按照组织程序一律先予免职，再依据党纪政纪严肃处理。二要推进惩治和预防腐败体系建设。“良医者，常治无病之病，故无病；圣人者，常治无患之患，故无患”。要整体推进教育、制度、监督、改革和惩处工作。要运用先进性教育活动中创造的好做法好经验，继续扎实开展反腐倡廉教育，使领导干部自觉拒腐防变，带头廉洁自律。要继续深化改革、创新制度，加大从源头上预防腐败力度，力争在关键领域和重要环节取得突破，进一步铲除腐败现象滋生蔓延的土壤和条件。要认真贯彻执行党内监督条例，继续做好廉政谈话、述职述廉等工作，建立健全权力制约和监督机制，确保权力正确行使。三要坚决纠正损害群众利益的不正之风。加强对支农惠农资金使用情况的监督检查，确保支农惠农资金足额发放到农民手中。要认真解决在征收征用土地、城镇房屋拆迁中违反政策、侵害群众利益的问题。认真解决药品销售中的突出问题，食品药品监督管理部门要加强对药品的监管，严肃查处生产、销售假冒伪劣药品行为。四要继续加大查办案件工作的力度。坚持做到有访必接，有案必查，一查到底，严肃查处党员领导干部的违法违纪行为。对于涉嫌犯罪的要发现一起，查处一起，坚决打击，决不姑息；对于腐败分子，不管他们藏在什么角落，不管涉及到谁，都要坚决予以惩治，坚决维护党的纪律的严肃性。</w:t>
      </w:r>
    </w:p>
    <w:p>
      <w:pPr>
        <w:ind w:left="0" w:right="0" w:firstLine="560"/>
        <w:spacing w:before="450" w:after="450" w:line="312" w:lineRule="auto"/>
      </w:pPr>
      <w:r>
        <w:rPr>
          <w:rFonts w:ascii="宋体" w:hAnsi="宋体" w:eastAsia="宋体" w:cs="宋体"/>
          <w:color w:val="000"/>
          <w:sz w:val="28"/>
          <w:szCs w:val="28"/>
        </w:rPr>
        <w:t xml:space="preserve">（五）健全体系，增强执行力。进一步健全、完善和加强“三个体系”建设。具体讲，就是要抓落实。一要科学谋划抓决策。要完善领导班子内部议事规则，健全各项工作制度，凡属重大决策、重要干部任免、重点建设项目安排和大额资金使用等问题，要发扬民主，充分讨论，集思广益，会议决定，保证决策的正确性。二要明确责任抓执行。按照“谁主管、谁负责”的原则，建立健全纵向到底、横向到边，全覆盖、无缝隙的执行责任体系。继续强化领导专线分工责任制，对项目建设、旧城改造、临港经济区开发、旅游开发等重点工作，继续实行指挥部体制，形成合力。大力推行“一线工作法”，领导在一线服务，干部在一线创业，政策在一线落实，问题在一线解决。严格落实领导和干部包扶责任制，对每一个重点项目、重点工程、重点案件和重点工作都要有一名县级领导牵头，明确一个部门具体抓好落实。要精文简会，按照省市要求，8月份定为“无会月”，没有特殊情况，一般不再召开大型会议。六大班子成员和有关负责同志要集中时间，集中精力到所包的项目工地，现场调度，现场办公，及时协调解决发现的问题，推动重点工作的落实和热点难点问题的解决。县直和乡镇要集中精力，围绕招商引资、项目建设和新农村建设抓推进、抓突破、抓落实。三要强化督查抓考核。要以大督查推动大落实。突出全局性决策立项督查，对乡镇、县直部门贯彻落实县委、县政府重要决策和重要会议情况，及时进行立项督查，定期调度通报，督促工作开展；突出重点工作跟踪督查，加大对重点项目、重点工程的督查力度，确保项目快速推进；突出机关效能督查，继续开展行风评议工作，对不作为、办事拖拉、推诿扯皮的部门要予以重点督查，盯住未落实的事，追究不落实的人。建立更加科学、实际、管用的考核指标体系，实行项目投入、上缴税金总量和增幅“双线排名制”，不看账面看地面，不看存量看增量，不看过程看结果，横向比较看位次，纵向比较看变化。进一步加强对干部的经常性考核，实行县级领导分工联系奖惩连带责任制，根据综合考核结果，县级领导与分管部门、联系单位同奖同罚。通过公正严格的奖惩，形成议而有决、决而有行、行而有责，凝心聚力、干事创业、加快发展的良好氛围。</w:t>
      </w:r>
    </w:p>
    <w:p>
      <w:pPr>
        <w:ind w:left="0" w:right="0" w:firstLine="560"/>
        <w:spacing w:before="450" w:after="450" w:line="312" w:lineRule="auto"/>
      </w:pPr>
      <w:r>
        <w:rPr>
          <w:rFonts w:ascii="宋体" w:hAnsi="宋体" w:eastAsia="宋体" w:cs="宋体"/>
          <w:color w:val="000"/>
          <w:sz w:val="28"/>
          <w:szCs w:val="28"/>
        </w:rPr>
        <w:t xml:space="preserve">潮涌两岸阔，风正一帆扬。竞争形势严峻，逼迫我们跨越；自身发展现状，亟待我们跨越；全县人民共同愿望，期盼我们跨越。实现我县新一轮历史性跨越，是时代交给我们的重任。全县各级领导干部要进一步增强紧迫感、责任感和忧患意识，抓住新机遇，找准着力点，抢占制高点，开创各项工作新局面，努力推动和实现经济社会的跨越式发展，为建设富强文明和谐美丽的新莒南做出新的更大的贡献！</w:t>
      </w:r>
    </w:p>
    <w:p>
      <w:pPr>
        <w:ind w:left="0" w:right="0" w:firstLine="560"/>
        <w:spacing w:before="450" w:after="450" w:line="312" w:lineRule="auto"/>
      </w:pPr>
      <w:r>
        <w:rPr>
          <w:rFonts w:ascii="宋体" w:hAnsi="宋体" w:eastAsia="宋体" w:cs="宋体"/>
          <w:color w:val="000"/>
          <w:sz w:val="28"/>
          <w:szCs w:val="28"/>
        </w:rPr>
        <w:t xml:space="preserve">《县委理论学习中心组读书会暨全委(扩大)会上讲话》来源于feisuxs，欢迎阅读县委理论学习中心组读书会暨全委(扩大)会上讲话。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2025-04-21T16:02:04+08:00</dcterms:created>
  <dcterms:modified xsi:type="dcterms:W3CDTF">2025-04-21T16:02:04+08:00</dcterms:modified>
</cp:coreProperties>
</file>

<file path=docProps/custom.xml><?xml version="1.0" encoding="utf-8"?>
<Properties xmlns="http://schemas.openxmlformats.org/officeDocument/2006/custom-properties" xmlns:vt="http://schemas.openxmlformats.org/officeDocument/2006/docPropsVTypes"/>
</file>