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淮阴创新人才工作机制助推经济发展</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淮阴创新人才工作机制助推经济发展淮阴创新人才工作机制助推经济发展近年来，淮阴区面对转型升级、跨越发展的新要求，千方百计吸引高端人才、留住高端人才、成就高端人才，全力打造科学发展先导区，初步形成高新产业集群、高端人才荟萃的良好态势，...</w:t>
      </w:r>
    </w:p>
    <w:p>
      <w:pPr>
        <w:ind w:left="0" w:right="0" w:firstLine="560"/>
        <w:spacing w:before="450" w:after="450" w:line="312" w:lineRule="auto"/>
      </w:pPr>
      <w:r>
        <w:rPr>
          <w:rFonts w:ascii="黑体" w:hAnsi="黑体" w:eastAsia="黑体" w:cs="黑体"/>
          <w:color w:val="000000"/>
          <w:sz w:val="36"/>
          <w:szCs w:val="36"/>
          <w:b w:val="1"/>
          <w:bCs w:val="1"/>
        </w:rPr>
        <w:t xml:space="preserve">第一篇：淮阴创新人才工作机制助推经济发展</w:t>
      </w:r>
    </w:p>
    <w:p>
      <w:pPr>
        <w:ind w:left="0" w:right="0" w:firstLine="560"/>
        <w:spacing w:before="450" w:after="450" w:line="312" w:lineRule="auto"/>
      </w:pPr>
      <w:r>
        <w:rPr>
          <w:rFonts w:ascii="宋体" w:hAnsi="宋体" w:eastAsia="宋体" w:cs="宋体"/>
          <w:color w:val="000"/>
          <w:sz w:val="28"/>
          <w:szCs w:val="28"/>
        </w:rPr>
        <w:t xml:space="preserve">淮阴创新人才工作机制助推经济发展</w:t>
      </w:r>
    </w:p>
    <w:p>
      <w:pPr>
        <w:ind w:left="0" w:right="0" w:firstLine="560"/>
        <w:spacing w:before="450" w:after="450" w:line="312" w:lineRule="auto"/>
      </w:pPr>
      <w:r>
        <w:rPr>
          <w:rFonts w:ascii="宋体" w:hAnsi="宋体" w:eastAsia="宋体" w:cs="宋体"/>
          <w:color w:val="000"/>
          <w:sz w:val="28"/>
          <w:szCs w:val="28"/>
        </w:rPr>
        <w:t xml:space="preserve">近年来，淮阴区面对转型升级、跨越发展的新要求，千方百计吸引高端人才、留住高端人才、成就高端人才，全力打造科学发展先导区，初步形成高新产业集群、高端人才荟萃的良好态势，为经济发展转型升级提供强有力的人才支撑。</w:t>
      </w:r>
    </w:p>
    <w:p>
      <w:pPr>
        <w:ind w:left="0" w:right="0" w:firstLine="560"/>
        <w:spacing w:before="450" w:after="450" w:line="312" w:lineRule="auto"/>
      </w:pPr>
      <w:r>
        <w:rPr>
          <w:rFonts w:ascii="宋体" w:hAnsi="宋体" w:eastAsia="宋体" w:cs="宋体"/>
          <w:color w:val="000"/>
          <w:sz w:val="28"/>
          <w:szCs w:val="28"/>
        </w:rPr>
        <w:t xml:space="preserve">以企业需求为出发点，激发企业主体作用。淮阴区从企业需求入手，组织科技、人社等多部门挨门逐户了解企业需求，帮助企业梳理技术难题，推动人才落户。上半年，共到近百户企业上门调研，梳理人才需求89条、科技项目需求64条。对此，该区人才办与科技部门带着企业主动出击，积极与一些研究方向、专业设置相近的高校、科研机构联系对接，让企业面对面地与专家学者进行交流，寻求合作路径。目前，该区企业已与浙江大学、济南大学等30多所高等院校和科研院所建立了产学研合作关系，创新了人才引进和智力使用模式。近两年，该区新引进30余名高层次人才到企业工作，今年4月份，在济南大学一次性引进5名教授进企业工作，为5户企业的科技创新项目提供了人才支撑。</w:t>
      </w:r>
    </w:p>
    <w:p>
      <w:pPr>
        <w:ind w:left="0" w:right="0" w:firstLine="560"/>
        <w:spacing w:before="450" w:after="450" w:line="312" w:lineRule="auto"/>
      </w:pPr>
      <w:r>
        <w:rPr>
          <w:rFonts w:ascii="宋体" w:hAnsi="宋体" w:eastAsia="宋体" w:cs="宋体"/>
          <w:color w:val="000"/>
          <w:sz w:val="28"/>
          <w:szCs w:val="28"/>
        </w:rPr>
        <w:t xml:space="preserve">以政策保障为切入点，创造良好人才环境。优化高端人才创新创业的社会环境，全年财政按不低于1000万元落实人才工作资金，大力夯实人才工作基础。优化高端人才创新创业的政策环境，启动实施企业高层次人才集聚工程，即用3年时间，引进创业领军人才10名、创新领军人才10名、创业创新急需人才100名。优化高端人才创新创业工作环境，建立以政府奖励为导向、用人单位和社会力量为主体的人才考核奖励机制，对在科技创新、成果转化、技术推广等方面贡献突出的优秀人才给予重奖。</w:t>
      </w:r>
    </w:p>
    <w:p>
      <w:pPr>
        <w:ind w:left="0" w:right="0" w:firstLine="560"/>
        <w:spacing w:before="450" w:after="450" w:line="312" w:lineRule="auto"/>
      </w:pPr>
      <w:r>
        <w:rPr>
          <w:rFonts w:ascii="宋体" w:hAnsi="宋体" w:eastAsia="宋体" w:cs="宋体"/>
          <w:color w:val="000"/>
          <w:sz w:val="28"/>
          <w:szCs w:val="28"/>
        </w:rPr>
        <w:t xml:space="preserve">以成就梦想为落脚点，激发人才潜在效能。始终把“事业留人”作为人才工作的上上之策，持续为高层次人才搭建成就创新创业梦想的舞台。先后规划建设了省级高新技术开发区与软件园，建立企业工程技术研究中心16个、企业技术中心26个、院士工作站1个，打造重大项目、科研机构和高科技园区“三位一体”的人才集聚和才能施展平台。今年以来，全区共为各类人才争取实施各类科技项目51项，其中国家级科技项目4项、省级科技项目6项、市级科技项目17项，有3个项目达到了国际先进、国内领先水平，有10个项目达到了国内先进、省内领先水平，部分产品实现了批量生产。目前，高层次人才对该区经济贡献率已达31.6%，人才资源日益成为淮阴区实现经济腾飞、跨越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中共三甲街道工作委员会</w:t>
      </w:r>
    </w:p>
    <w:p>
      <w:pPr>
        <w:ind w:left="0" w:right="0" w:firstLine="560"/>
        <w:spacing w:before="450" w:after="450" w:line="312" w:lineRule="auto"/>
      </w:pPr>
      <w:r>
        <w:rPr>
          <w:rFonts w:ascii="宋体" w:hAnsi="宋体" w:eastAsia="宋体" w:cs="宋体"/>
          <w:color w:val="000"/>
          <w:sz w:val="28"/>
          <w:szCs w:val="28"/>
        </w:rPr>
        <w:t xml:space="preserve">今年以来，三甲街道人才工作在区委、区政府的领导和区委组织部、区人劳局等部门的帮助下，紧紧围绕“人才强区”的战略部署，突出重点，加强领导，积极创新人才工作机制，全面整合人才工作资源，不断加大人才引进、培养和使用的力度，为促进三甲经济社会又好又快发展提供了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一、创新人才管理机制，着力夯实人才工作基础</w:t>
      </w:r>
    </w:p>
    <w:p>
      <w:pPr>
        <w:ind w:left="0" w:right="0" w:firstLine="560"/>
        <w:spacing w:before="450" w:after="450" w:line="312" w:lineRule="auto"/>
      </w:pPr>
      <w:r>
        <w:rPr>
          <w:rFonts w:ascii="宋体" w:hAnsi="宋体" w:eastAsia="宋体" w:cs="宋体"/>
          <w:color w:val="000"/>
          <w:sz w:val="28"/>
          <w:szCs w:val="28"/>
        </w:rPr>
        <w:t xml:space="preserve">一是强化领导，形成推动人才工作的强大合力。坚持党管人才的原则，成立了以街道党工委副书记为组长的人才工作领导小组，并配备了一名专职工作人员。同时，在各村、企业均确立了人才工作联络员，从而形成了街道党工委统一领导，组织办牵头负责，有关部门密切配合，社会力量广泛参与的人才工作新格局。二是加大宣传，形成重视人才工作的浓厚氛围。街道党工委把人才工作作为推进两创工作的重要组成部分来抓，积极组织辖区内农村、企业人才工作者参加各种专题培训和参观学习，营造良好的“重人才、用人才”的工作环境，为吸引更多人才来我街道工作创造了条件；加大对突出社会工作典型人才的宣传力度，并给予物质和精神双重奖励，如街道对获得区一星教师以上荣誉称号的老师分别给予每年600元至6000元的奖励，并在每年教师节</w:t>
      </w:r>
    </w:p>
    <w:p>
      <w:pPr>
        <w:ind w:left="0" w:right="0" w:firstLine="560"/>
        <w:spacing w:before="450" w:after="450" w:line="312" w:lineRule="auto"/>
      </w:pPr>
      <w:r>
        <w:rPr>
          <w:rFonts w:ascii="宋体" w:hAnsi="宋体" w:eastAsia="宋体" w:cs="宋体"/>
          <w:color w:val="000"/>
          <w:sz w:val="28"/>
          <w:szCs w:val="28"/>
        </w:rPr>
        <w:t xml:space="preserve">给予表彰奖励等，在全街道营造了“尊重劳动、尊重知识、尊重人才、尊重创造”的良好氛围。三是搭好平台，形成增进人才交流的良好发展环境。积极为辖区企业和人才搭建沟通交流的平台，充分发挥三甲街道商会、喷雾器协会的作用，每年年中、年末均召开交流会，增强不同行业人才、同行业人才之间的交流，达到了融洽感情、互通信息、共同提高的目的；经常邀请区经济职能部门举办创业创新政策培训会，为企业家和企业中层管理人员作政策培训讲解，并就当前经济发展难点、疑点问题开展交流，促进了人才与政府之间的交流。</w:t>
      </w:r>
    </w:p>
    <w:p>
      <w:pPr>
        <w:ind w:left="0" w:right="0" w:firstLine="560"/>
        <w:spacing w:before="450" w:after="450" w:line="312" w:lineRule="auto"/>
      </w:pPr>
      <w:r>
        <w:rPr>
          <w:rFonts w:ascii="宋体" w:hAnsi="宋体" w:eastAsia="宋体" w:cs="宋体"/>
          <w:color w:val="000"/>
          <w:sz w:val="28"/>
          <w:szCs w:val="28"/>
        </w:rPr>
        <w:t xml:space="preserve">二、创新人才引进机制，加大优秀人才集聚力度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创新外出引才、就地引人等人才引进机制，不断拓宽农村人才引进渠道。一是市场配置招人才。积极组织企业参加市、区春季、夏季人才交流会、大型毕业生就业招聘会、综合性人才交流会等招聘活动，今年累计组织参加各种人才交流活动4场，达成聘用意向160余人次；充分发挥免费公共职介的作用，今年街道职业介绍窗口共为500多人进行职业指导培训，并为3600余人提供职业介绍服务。二是主动出击引人才。积极组织非公企业外出参与大型人才交流会，今年街道共组织4次28家企业到湖北省洪湖、麻城职校等地为企业招聘人才，共达成人才引进意向120余人。三是外借脑袋揽人才。以项目为载体，鼓励企业单位采取咨询、兼职、短期聘用、项目合作、技术顾问等方式引进人才。今年，街道开展的“校企合作深化年”活动，积极</w:t>
      </w:r>
    </w:p>
    <w:p>
      <w:pPr>
        <w:ind w:left="0" w:right="0" w:firstLine="560"/>
        <w:spacing w:before="450" w:after="450" w:line="312" w:lineRule="auto"/>
      </w:pPr>
      <w:r>
        <w:rPr>
          <w:rFonts w:ascii="宋体" w:hAnsi="宋体" w:eastAsia="宋体" w:cs="宋体"/>
          <w:color w:val="000"/>
          <w:sz w:val="28"/>
          <w:szCs w:val="28"/>
        </w:rPr>
        <w:t xml:space="preserve">为百达控股集团、欧森公司等联系合作对象研究落实合作项目，并从合作的高校直接引进企业所需人才，全街道今年新增高层次人才12人；俱进汽摩配件有限公司引进了日本丰田公司研发团队担任技术顾问，为该公司进行新产品研发、技术改造等提供了坚强的技术支撑。</w:t>
      </w:r>
    </w:p>
    <w:p>
      <w:pPr>
        <w:ind w:left="0" w:right="0" w:firstLine="560"/>
        <w:spacing w:before="450" w:after="450" w:line="312" w:lineRule="auto"/>
      </w:pPr>
      <w:r>
        <w:rPr>
          <w:rFonts w:ascii="宋体" w:hAnsi="宋体" w:eastAsia="宋体" w:cs="宋体"/>
          <w:color w:val="000"/>
          <w:sz w:val="28"/>
          <w:szCs w:val="28"/>
        </w:rPr>
        <w:t xml:space="preserve">三、创新人才培养机制，加强人才核心能力建设</w:t>
      </w:r>
    </w:p>
    <w:p>
      <w:pPr>
        <w:ind w:left="0" w:right="0" w:firstLine="560"/>
        <w:spacing w:before="450" w:after="450" w:line="312" w:lineRule="auto"/>
      </w:pPr>
      <w:r>
        <w:rPr>
          <w:rFonts w:ascii="宋体" w:hAnsi="宋体" w:eastAsia="宋体" w:cs="宋体"/>
          <w:color w:val="000"/>
          <w:sz w:val="28"/>
          <w:szCs w:val="28"/>
        </w:rPr>
        <w:t xml:space="preserve">一是突出抓好党政人才的培养。以建设学习型街道为契机，开设“机关大讲堂”，并深化和拓展“我来讲一课”学习教育活动，先后邀请了市委党校教授、黄岩政法系统领导等作提升执行力及新时期群众工作方法等方面的讲座，在机关中形成了良好的学习风气；全面开展党员大轮训活动，把加强党性教育、政治理论指导与开展科技、经济、法律法规等教育相结合，全街道党员参训率达90%以上，切实提高了广大党员干部服务街道经济社会各项事业的能力和水平；积极探索村级干部选人、育人和用人工作的新机制，实施村级“年轻党员成长计划”，推行“两推一选三培养”模式（群众、组织两推，党员评选，学习、加压、联系三培养），街道党工委每年安排村级优秀年轻党员进行集中培训，鼓励与推荐优秀党员参加大专及以上学历素质教育，提高综合素质，同时各村结合实际，推出书记助理、主任助理、群团组织负责人或治安、调解等管理岗位对村级优秀年轻党员进行实践锻炼，切实提高了年轻党员的实际工作能力，为农村经济发展、社会稳定提供了坚强的人才后盾。</w:t>
      </w:r>
    </w:p>
    <w:p>
      <w:pPr>
        <w:ind w:left="0" w:right="0" w:firstLine="560"/>
        <w:spacing w:before="450" w:after="450" w:line="312" w:lineRule="auto"/>
      </w:pPr>
      <w:r>
        <w:rPr>
          <w:rFonts w:ascii="宋体" w:hAnsi="宋体" w:eastAsia="宋体" w:cs="宋体"/>
          <w:color w:val="000"/>
          <w:sz w:val="28"/>
          <w:szCs w:val="28"/>
        </w:rPr>
        <w:t xml:space="preserve">二是着力抓好企业管理人才的培养。高度重视民营企业家人才队伍建设，根据企业的需求，组织企业家到杭州万象集团、福州冠城大通机电有限公司等知名大型企业学习先进的生产经营理念，提高了企业家的经营、管理能力；免费为企业家提供知识更新服务，邀请福州大学经济管理研究所所长周小亮和福州大学管理学院教授卢长宝为企业家进行企业管理理论与务实培训，并邀请台州福步企业管理培训中心专家为辖区内规模上企业家授课；每年均召开企业家半经济形势分析会，邀请专家就企业管理和技改方面问题做专题讲座，加快工业结构优化升级；制定实施“素质提升计划”，运用浙大〃椒江非公有制企业创业创新专用网站，全面推行“新三会一课”，组织开展知识讲座和技能培训，不断提高企业职工的业务技能；结合“安全生产年”等活动，免费为企业开展安全生产等知识培训，目前已培训员工6000多人，有力地提高了企业员工的素质。</w:t>
      </w:r>
    </w:p>
    <w:p>
      <w:pPr>
        <w:ind w:left="0" w:right="0" w:firstLine="560"/>
        <w:spacing w:before="450" w:after="450" w:line="312" w:lineRule="auto"/>
      </w:pPr>
      <w:r>
        <w:rPr>
          <w:rFonts w:ascii="宋体" w:hAnsi="宋体" w:eastAsia="宋体" w:cs="宋体"/>
          <w:color w:val="000"/>
          <w:sz w:val="28"/>
          <w:szCs w:val="28"/>
        </w:rPr>
        <w:t xml:space="preserve">三是重视抓好农村实用人才培养。深入开展农民培训教育工作，突出抓好创业知识、岗位技能、实用技术等方面培训，今年共培训农村劳动力1040多人；多次邀请专家来我街道为种养殖户开展培训和实地示范，培养和开发农村实用人才，今年共组织茭白种植等农业技术培训4次，实地示范、解决生产技术性困难达20多次；充分发挥现代远程教育网络在农村学习培训上的作用，进一步完善了各村远程教育设备和制度建设，并采取“菜单式”、“点播式”的教学方式，让群众根据需求进行“点菜”，鼓</w:t>
      </w:r>
    </w:p>
    <w:p>
      <w:pPr>
        <w:ind w:left="0" w:right="0" w:firstLine="560"/>
        <w:spacing w:before="450" w:after="450" w:line="312" w:lineRule="auto"/>
      </w:pPr>
      <w:r>
        <w:rPr>
          <w:rFonts w:ascii="宋体" w:hAnsi="宋体" w:eastAsia="宋体" w:cs="宋体"/>
          <w:color w:val="000"/>
          <w:sz w:val="28"/>
          <w:szCs w:val="28"/>
        </w:rPr>
        <w:t xml:space="preserve">励群众充分利用现代远程教育体系学习各项科学实用技术；积极推动大学生村官成长，设立了大学生创业基地，牵头让街道种养大户、企业业主和农办技术人员与大学生村官结成3+1帮扶对子，不定期开展创业座谈，帮助解决创业难题。目前，街道7名大学生村官在三甲村承包了30多亩闲置土地，创办了一家生态养鸡场，产品销路、经济效益良好。</w:t>
      </w:r>
    </w:p>
    <w:p>
      <w:pPr>
        <w:ind w:left="0" w:right="0" w:firstLine="560"/>
        <w:spacing w:before="450" w:after="450" w:line="312" w:lineRule="auto"/>
      </w:pPr>
      <w:r>
        <w:rPr>
          <w:rFonts w:ascii="宋体" w:hAnsi="宋体" w:eastAsia="宋体" w:cs="宋体"/>
          <w:color w:val="000"/>
          <w:sz w:val="28"/>
          <w:szCs w:val="28"/>
        </w:rPr>
        <w:t xml:space="preserve">虽然我街道在加强人才队伍建设方面做了一些工作，但与区委区政府的要求相比，仍存在不少的差距。对此，我们将以此次人才工作会议为契机，进一步总结经验，学习先进，并不断创新工作方法，增添工作措施，力争使我街道的人才工作再上一个新台阶，为三甲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第三篇：创新机制培育特色产业  助推丘陵地区经济发展[定稿]</w:t>
      </w:r>
    </w:p>
    <w:p>
      <w:pPr>
        <w:ind w:left="0" w:right="0" w:firstLine="560"/>
        <w:spacing w:before="450" w:after="450" w:line="312" w:lineRule="auto"/>
      </w:pPr>
      <w:r>
        <w:rPr>
          <w:rFonts w:ascii="宋体" w:hAnsi="宋体" w:eastAsia="宋体" w:cs="宋体"/>
          <w:color w:val="000"/>
          <w:sz w:val="28"/>
          <w:szCs w:val="28"/>
        </w:rPr>
        <w:t xml:space="preserve">近年来，ＸＸ县按照“推进产业化、全面建小康”的总体要求，积极创新高效运行机制，着力培育特色优势产业，在加快丘陵地区县域经济发展上进行了一些有益探索。</w:t>
      </w:r>
    </w:p>
    <w:p>
      <w:pPr>
        <w:ind w:left="0" w:right="0" w:firstLine="560"/>
        <w:spacing w:before="450" w:after="450" w:line="312" w:lineRule="auto"/>
      </w:pPr>
      <w:r>
        <w:rPr>
          <w:rFonts w:ascii="宋体" w:hAnsi="宋体" w:eastAsia="宋体" w:cs="宋体"/>
          <w:color w:val="000"/>
          <w:sz w:val="28"/>
          <w:szCs w:val="28"/>
        </w:rPr>
        <w:t xml:space="preserve">一、构建风险共担、利益同享的联结机制，推动农业产业化快速发展</w:t>
      </w:r>
    </w:p>
    <w:p>
      <w:pPr>
        <w:ind w:left="0" w:right="0" w:firstLine="560"/>
        <w:spacing w:before="450" w:after="450" w:line="312" w:lineRule="auto"/>
      </w:pPr>
      <w:r>
        <w:rPr>
          <w:rFonts w:ascii="宋体" w:hAnsi="宋体" w:eastAsia="宋体" w:cs="宋体"/>
          <w:color w:val="000"/>
          <w:sz w:val="28"/>
          <w:szCs w:val="28"/>
        </w:rPr>
        <w:t xml:space="preserve">我们立足丰富的农产品资源优势，确立了突出发展生猪、水果、蚕桑、薯类和劳务输出五大特色产业的工作</w:t>
      </w:r>
    </w:p>
    <w:p>
      <w:pPr>
        <w:ind w:left="0" w:right="0" w:firstLine="560"/>
        <w:spacing w:before="450" w:after="450" w:line="312" w:lineRule="auto"/>
      </w:pPr>
      <w:r>
        <w:rPr>
          <w:rFonts w:ascii="宋体" w:hAnsi="宋体" w:eastAsia="宋体" w:cs="宋体"/>
          <w:color w:val="000"/>
          <w:sz w:val="28"/>
          <w:szCs w:val="28"/>
        </w:rPr>
        <w:t xml:space="preserve">思路，健全机制，创新举措，加快了传统农业向现代农业的转变。</w:t>
      </w:r>
    </w:p>
    <w:p>
      <w:pPr>
        <w:ind w:left="0" w:right="0" w:firstLine="560"/>
        <w:spacing w:before="450" w:after="450" w:line="312" w:lineRule="auto"/>
      </w:pPr>
      <w:r>
        <w:rPr>
          <w:rFonts w:ascii="宋体" w:hAnsi="宋体" w:eastAsia="宋体" w:cs="宋体"/>
          <w:color w:val="000"/>
          <w:sz w:val="28"/>
          <w:szCs w:val="28"/>
        </w:rPr>
        <w:t xml:space="preserve">1、培育龙头企业，延伸产业链条。先后引进巨农、七环、齐祥三大龙头企业，建成生猪良繁、饲料加工、肉食品加工与销售等较为完善的生猪产业链，带动全县建立了河舒镇、移民小区、长梁乡中坝村和周口镇团包岭村四个养殖小区。支持巨农公司投资650万元建设千亩有机果基地和库容1200吨的水果气调保鲜库，与年加工鲜果5万吨的可口爽公司，形成产、供、销一体的水果产业链，带动了三坝、骑龙等以标准化管理为主要内容的万亩无公害水果基地建设。依托赛克斯丝绸、台州海峡丝绸等龙头企业，巩固发展了龙蚕、兴旺等20个蚕桑基地乡镇。引进北京荷田生物化工有限公司，投资3亿元建立薯类种脱毒育苗基地和加工厂，带动薯类种植10万亩。同时按照“民办、民管、民受益”的原则，大力发展了一批农村专合组织和运销大户。</w:t>
      </w:r>
    </w:p>
    <w:p>
      <w:pPr>
        <w:ind w:left="0" w:right="0" w:firstLine="560"/>
        <w:spacing w:before="450" w:after="450" w:line="312" w:lineRule="auto"/>
      </w:pPr>
      <w:r>
        <w:rPr>
          <w:rFonts w:ascii="宋体" w:hAnsi="宋体" w:eastAsia="宋体" w:cs="宋体"/>
          <w:color w:val="000"/>
          <w:sz w:val="28"/>
          <w:szCs w:val="28"/>
        </w:rPr>
        <w:t xml:space="preserve">2、创新经营模式，突出利益联结。利益联结是产业互动的核心。我们始终坚持“市场牵动、协会互动、信贷拉动、政府推动”的原则，以生猪产业发展为突破口，探索出了企业、中介组织、农户之间利益联结的三种模式。一是企业托养模式。由政府组织发动，农户自愿申请，生猪良繁企业审查认可，采取“统一建圈标准、统一传授技术、统一供应饲料、统一防疫治病、统一回收销售”的办法，发展DLY肉猪养殖小区。达到约定回收标准的，公司统一回收，并按60元/头的标准支付劳务费；超过约定标准的，按市场价全部返还给农民。二是“良繁企业+担保公司+金融单位+加工企(本文权属feisuxs所有，更多文章请登陆www.feisuxs查看)业+养殖大户”发展模式。由良繁企业、担保公司、金融单位和加工企业共同考察认证，确定专重大户；生猪发展投资担保公司为养殖大户提供信用担保，金融单位提供信贷支付，良繁企业赊猪或赊料，加工企业预付部分收购资金预约售猪，扶持大户发展。三是“公司+中介组织+农户”模式。加工企业与专合组织签订购销合同，由专合组织负责组织生产、技术指导和收购销售，加工企业按3—5元/头支付专合组织的组织费，按高于市场价200—250元/吨支付农户售猪款。</w:t>
      </w:r>
    </w:p>
    <w:p>
      <w:pPr>
        <w:ind w:left="0" w:right="0" w:firstLine="560"/>
        <w:spacing w:before="450" w:after="450" w:line="312" w:lineRule="auto"/>
      </w:pPr>
      <w:r>
        <w:rPr>
          <w:rFonts w:ascii="宋体" w:hAnsi="宋体" w:eastAsia="宋体" w:cs="宋体"/>
          <w:color w:val="000"/>
          <w:sz w:val="28"/>
          <w:szCs w:val="28"/>
        </w:rPr>
        <w:t xml:space="preserve">3、加大政策驱动，破解投入难题。加快产业发展，投入是关键。我们加大政府引导力度，构建了多元化的投入机制。一是大力招商引资。两年来，围绕确立的主导特色产业，全县共引进项目204个，引进资金11.8亿元，弥补了自身投入的不足。二是争取信贷支持。积极协调银政、银企关系，争取金融单位信贷投入。今年以来，县农村信用社采取“三就地、三优先、三放宽、一优惠”的办法，已为生猪发展注入信贷资金1400万元。三是突出激励带动。充分发挥财政资金的导向作(本文权属feisuxs所有，更多文章请登陆www.feisuxs查看)用，改过去直接注入资金为以奖代补，减少了企业、业主、大户对政府的依赖。如在生猪产业发展上，每年安排财政资金500万元，重点用于奖励支持生猪良繁体系建设，以此激活了全县民间资本投入生猪发展。由政府和龙头企业共同筹资100万元建立了“生猪发展金”，主要用于奖励养殖企业、专重大户和重大疫病防治。三是强化资金保障。按照市场化运作方式，由政府和龙头企业共同出资300万元，组建了会员制的“生猪发展投资担保公司”，为养殖大户提供贷款担保。</w:t>
      </w:r>
    </w:p>
    <w:p>
      <w:pPr>
        <w:ind w:left="0" w:right="0" w:firstLine="560"/>
        <w:spacing w:before="450" w:after="450" w:line="312" w:lineRule="auto"/>
      </w:pPr>
      <w:r>
        <w:rPr>
          <w:rFonts w:ascii="宋体" w:hAnsi="宋体" w:eastAsia="宋体" w:cs="宋体"/>
          <w:color w:val="000"/>
          <w:sz w:val="28"/>
          <w:szCs w:val="28"/>
        </w:rPr>
        <w:t xml:space="preserve">4、试行农业保险，强化风险防范。由保险公司对养殖企业和专重大户按一定标准收取保险费，在保险期内因自然灾害、意外事故和重大疫病造成的损失，保险公司依照受损情况，分四个档次按比例赔付，提高了农业产业抗风险能力。同时，实行引种报批制和市场准入制，杜绝不合格品格和动植物疫病流入。建立县、乡、村三级疫病防控网络，充实防疫队伍，建立预警机制，制定防治预案，加强市场监管，确保了产业安全。</w:t>
      </w:r>
    </w:p>
    <w:p>
      <w:pPr>
        <w:ind w:left="0" w:right="0" w:firstLine="560"/>
        <w:spacing w:before="450" w:after="450" w:line="312" w:lineRule="auto"/>
      </w:pPr>
      <w:r>
        <w:rPr>
          <w:rFonts w:ascii="宋体" w:hAnsi="宋体" w:eastAsia="宋体" w:cs="宋体"/>
          <w:color w:val="000"/>
          <w:sz w:val="28"/>
          <w:szCs w:val="28"/>
        </w:rPr>
        <w:t xml:space="preserve">二、构建招改结合、良性循环的运行机制，推动工业经济全面振兴</w:t>
      </w:r>
    </w:p>
    <w:p>
      <w:pPr>
        <w:ind w:left="0" w:right="0" w:firstLine="560"/>
        <w:spacing w:before="450" w:after="450" w:line="312" w:lineRule="auto"/>
      </w:pPr>
      <w:r>
        <w:rPr>
          <w:rFonts w:ascii="宋体" w:hAnsi="宋体" w:eastAsia="宋体" w:cs="宋体"/>
          <w:color w:val="000"/>
          <w:sz w:val="28"/>
          <w:szCs w:val="28"/>
        </w:rPr>
        <w:t xml:space="preserve">加快丘陵地区县域经济发展，产业是支撑，工业是主导。立足资源优势和产业基础，我们确立了电力、机械冶金、农产品加工三大支柱，创新运行机制，坚持招改结合，工业经济运行质量明显提升。</w:t>
      </w:r>
    </w:p>
    <w:p>
      <w:pPr>
        <w:ind w:left="0" w:right="0" w:firstLine="560"/>
        <w:spacing w:before="450" w:after="450" w:line="312" w:lineRule="auto"/>
      </w:pPr>
      <w:r>
        <w:rPr>
          <w:rFonts w:ascii="宋体" w:hAnsi="宋体" w:eastAsia="宋体" w:cs="宋体"/>
          <w:color w:val="000"/>
          <w:sz w:val="28"/>
          <w:szCs w:val="28"/>
        </w:rPr>
        <w:t xml:space="preserve">一是坚持国退民进，招改结合上效益。直面县属工业企业除绝大部分处于停产半停产状态、资产负债率高达123%、5300多名职工下岗、群访时有发生的严峻现实，我们把深化企业改革作为振兴工业的突破口，坚持“百分之百触动产权、百分之百转换机制、百分之百转变职工身份、百分之百盘活存量资产”，实</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第四篇：创新机制培育特色产业助推丘陵地区经济发展</w:t>
      </w:r>
    </w:p>
    <w:p>
      <w:pPr>
        <w:ind w:left="0" w:right="0" w:firstLine="560"/>
        <w:spacing w:before="450" w:after="450" w:line="312" w:lineRule="auto"/>
      </w:pPr>
      <w:r>
        <w:rPr>
          <w:rFonts w:ascii="宋体" w:hAnsi="宋体" w:eastAsia="宋体" w:cs="宋体"/>
          <w:color w:val="000"/>
          <w:sz w:val="28"/>
          <w:szCs w:val="28"/>
        </w:rPr>
        <w:t xml:space="preserve">近年来，ＸＸ县按照“推进产业化、全面建小康”的总体要求，积极创新高效运行机制，着力培育特色优势产业，在加快丘陵地区县域经济发展上进行了一些有益探索。</w:t>
      </w:r>
    </w:p>
    <w:p>
      <w:pPr>
        <w:ind w:left="0" w:right="0" w:firstLine="560"/>
        <w:spacing w:before="450" w:after="450" w:line="312" w:lineRule="auto"/>
      </w:pPr>
      <w:r>
        <w:rPr>
          <w:rFonts w:ascii="宋体" w:hAnsi="宋体" w:eastAsia="宋体" w:cs="宋体"/>
          <w:color w:val="000"/>
          <w:sz w:val="28"/>
          <w:szCs w:val="28"/>
        </w:rPr>
        <w:t xml:space="preserve">一、构建风险共担、利益同享的联结机制，推动农业产业化快速发展</w:t>
      </w:r>
    </w:p>
    <w:p>
      <w:pPr>
        <w:ind w:left="0" w:right="0" w:firstLine="560"/>
        <w:spacing w:before="450" w:after="450" w:line="312" w:lineRule="auto"/>
      </w:pPr>
      <w:r>
        <w:rPr>
          <w:rFonts w:ascii="宋体" w:hAnsi="宋体" w:eastAsia="宋体" w:cs="宋体"/>
          <w:color w:val="000"/>
          <w:sz w:val="28"/>
          <w:szCs w:val="28"/>
        </w:rPr>
        <w:t xml:space="preserve">我们立足丰富的农产品资源优势，确立了突出发展生猪、水果、蚕桑、薯类和劳务输出五大特色产业的工作思路，健全机制，创新举措，加快了传统农业向现代农业的转变。</w:t>
      </w:r>
    </w:p>
    <w:p>
      <w:pPr>
        <w:ind w:left="0" w:right="0" w:firstLine="560"/>
        <w:spacing w:before="450" w:after="450" w:line="312" w:lineRule="auto"/>
      </w:pPr>
      <w:r>
        <w:rPr>
          <w:rFonts w:ascii="宋体" w:hAnsi="宋体" w:eastAsia="宋体" w:cs="宋体"/>
          <w:color w:val="000"/>
          <w:sz w:val="28"/>
          <w:szCs w:val="28"/>
        </w:rPr>
        <w:t xml:space="preserve">1、培育龙头企业，延伸产业链条。先后引进巨农、七环、齐祥三大龙头企业，建成生猪良繁、饲料加工、肉食品加工与销售等较为完善的生猪产业链，带动全县建立了河舒镇、移民小区、长梁乡中坝村和周口镇团包岭村四个养殖小区。支持巨农公司投资650万元建设千亩有机果基地和库容1200吨的水果气调保鲜库，与年加工鲜果5万吨的可口爽公司，形成产、供、销一体的水果产业链，带动了三坝、骑龙等以标准化管理为主要内容的万亩无公害水果基地建设。依托赛克斯丝绸、台州海峡丝绸等龙头企业，巩固发展了龙蚕、兴旺等20个蚕桑基地乡镇。引进北京荷田生物化工有限公司，投资3亿元建立薯类种脱毒育苗基地和加工厂，带动薯类种植10万亩。同时按照“民办、民管、民受益”的原则，大力发展了一批农村专合组织和运销大户。</w:t>
      </w:r>
    </w:p>
    <w:p>
      <w:pPr>
        <w:ind w:left="0" w:right="0" w:firstLine="560"/>
        <w:spacing w:before="450" w:after="450" w:line="312" w:lineRule="auto"/>
      </w:pPr>
      <w:r>
        <w:rPr>
          <w:rFonts w:ascii="宋体" w:hAnsi="宋体" w:eastAsia="宋体" w:cs="宋体"/>
          <w:color w:val="000"/>
          <w:sz w:val="28"/>
          <w:szCs w:val="28"/>
        </w:rPr>
        <w:t xml:space="preserve">2、创新经营模式，突出利益联结。利益联结是产业互动的核心。我们始终坚持“市场牵动、协会互动、信贷拉动、政府推动”的原则，以生猪产业发展为突破口，探索出了企业、中介组织、农户之间利益联结的三种模式。一是企业托养模式。由政府组织发动，农户自愿申请，生猪良繁企业审查认可，采取“统一建圈标准、统一传授技术、统一供应饲料、统一防疫治病、统一回收销售”的办法，发展DLY肉猪养殖小区。达到约定回收标准的，公司统一回收，并按60元/头的标准支付劳务费；超过约定标准的，按市场价全部返还给农民。二是“良繁企业+担保公司+金融单位+加工企(本文权属文秘之音所有，更多文章请登陆www.feisuxs查看)业+养殖大户”发展模式。由良繁企业、担保公司、金融单位和加工企业共同考察认证，确定专重大户；生猪发展投资担保公司为养殖大户提供信用担保，金融单位提供信贷支付，良繁企业赊猪或赊料，加工企业预付部分收购资金预约售猪，扶持大户发展。三是“公司+中介组织+农户”模式。加工企业与专合组织签订购销合同，由专合组织负责组织生产、技术指导和收购销售，加工企业按3—5元/头支付专合组织的组织费，按高于市场价200—250元/吨支付农户售猪款。</w:t>
      </w:r>
    </w:p>
    <w:p>
      <w:pPr>
        <w:ind w:left="0" w:right="0" w:firstLine="560"/>
        <w:spacing w:before="450" w:after="450" w:line="312" w:lineRule="auto"/>
      </w:pPr>
      <w:r>
        <w:rPr>
          <w:rFonts w:ascii="宋体" w:hAnsi="宋体" w:eastAsia="宋体" w:cs="宋体"/>
          <w:color w:val="000"/>
          <w:sz w:val="28"/>
          <w:szCs w:val="28"/>
        </w:rPr>
        <w:t xml:space="preserve">3、加大政策驱动，破解投入难题。加快产业发展，投入是关键。我们加大政府引导力度，构建了多元化的投入机制。一是大力招商引资。两年来，围绕确立的主导特色产业，全县共引进项目204个，引进资金11.8亿元，弥补了自身投入的不足。二是争取信贷支持。积极协调银政、银企关系，争取金融单位信贷投入。今年以来，县农村信用社采取“三就地、三优先、三放宽、一优惠”的办法，已为生猪发展注入信贷资金1400万元。三是突出激励带动。充分发挥财政资金的导向作(本文权属文秘之音所有，更多文章请登陆www.feisuxs查看)用，改过去直接注入资金为以奖代补，减少了企业、业主、大户对政府的依赖。如在生猪产业发展上，每年安排财政资金500万元，重点用于奖励支持生猪良繁体系建设，以此激活了全县民间资本投入生猪发展。由政府和龙头企业共同筹资100万元建立了“生猪发展金”，主要用于奖励养殖企业、专重大户和重大疫病防治。三是强化资金保障。按照市场化运作方式，由政府和龙头企业共同出资300万元，组建了会员制的“生猪发展投资担保公司”，为养殖大户提供贷款担保。</w:t>
      </w:r>
    </w:p>
    <w:p>
      <w:pPr>
        <w:ind w:left="0" w:right="0" w:firstLine="560"/>
        <w:spacing w:before="450" w:after="450" w:line="312" w:lineRule="auto"/>
      </w:pPr>
      <w:r>
        <w:rPr>
          <w:rFonts w:ascii="宋体" w:hAnsi="宋体" w:eastAsia="宋体" w:cs="宋体"/>
          <w:color w:val="000"/>
          <w:sz w:val="28"/>
          <w:szCs w:val="28"/>
        </w:rPr>
        <w:t xml:space="preserve">4、试行农业保险，强化风险防范。由保险公司对养殖企业和专重大户按一定标准收取保险费，在保险期内因自然灾害、意外事故和重大疫病造成的损失，保险公司依照受损情况，分四个档次按比例赔付，提高了农业产业抗风险能力。同时，实行引种报批制和市场准入制，杜绝不合格品格和动植物疫病流入。建立县、乡、村三级疫病防控网络，充实防疫队伍，建立预警机制，制定防治预案，加强市场监管，确保了产业安全。</w:t>
      </w:r>
    </w:p>
    <w:p>
      <w:pPr>
        <w:ind w:left="0" w:right="0" w:firstLine="560"/>
        <w:spacing w:before="450" w:after="450" w:line="312" w:lineRule="auto"/>
      </w:pPr>
      <w:r>
        <w:rPr>
          <w:rFonts w:ascii="宋体" w:hAnsi="宋体" w:eastAsia="宋体" w:cs="宋体"/>
          <w:color w:val="000"/>
          <w:sz w:val="28"/>
          <w:szCs w:val="28"/>
        </w:rPr>
        <w:t xml:space="preserve">二、构建招改结合、良性循环的运行机制，推动工业经济全面振兴</w:t>
      </w:r>
    </w:p>
    <w:p>
      <w:pPr>
        <w:ind w:left="0" w:right="0" w:firstLine="560"/>
        <w:spacing w:before="450" w:after="450" w:line="312" w:lineRule="auto"/>
      </w:pPr>
      <w:r>
        <w:rPr>
          <w:rFonts w:ascii="宋体" w:hAnsi="宋体" w:eastAsia="宋体" w:cs="宋体"/>
          <w:color w:val="000"/>
          <w:sz w:val="28"/>
          <w:szCs w:val="28"/>
        </w:rPr>
        <w:t xml:space="preserve">加快丘陵地区县域经济发展，产业是支撑，工业是主导。立足资源优势和产业基础，我们确立了电力、机械冶金、农产品加工三大支柱，创新运行机制，坚持招改结合，工业经济运行质量明显提升。</w:t>
      </w:r>
    </w:p>
    <w:p>
      <w:pPr>
        <w:ind w:left="0" w:right="0" w:firstLine="560"/>
        <w:spacing w:before="450" w:after="450" w:line="312" w:lineRule="auto"/>
      </w:pPr>
      <w:r>
        <w:rPr>
          <w:rFonts w:ascii="宋体" w:hAnsi="宋体" w:eastAsia="宋体" w:cs="宋体"/>
          <w:color w:val="000"/>
          <w:sz w:val="28"/>
          <w:szCs w:val="28"/>
        </w:rPr>
        <w:t xml:space="preserve">一是坚持国退民进，招改结合上效益。直面县属工业企业除绝大部分处于停产半停产状态、资产负债率高达123%、5300多名职工下岗、群访时有发生的严峻现实，我们把深化企业改革作为振兴工业的突破口，坚持“百分之百触动产权、百分之百转换机制、百分之百转变职工身份、百分之百盘活存量资产”，实现国退民进，全面完成了烟厂、钢厂、丝绸厂、麻纺厂、肉联厂等规模以上工业企业改革。同时大力招商引资，吸纳民间资本2.5亿元，新建航星钢铁、金华纺织等12户规模以上工业企业，盘活存量资产3.1亿元，安置下岗职工3200多名，年增加税收400万元，职工年收入增长130%，工业经济全面振兴。</w:t>
      </w:r>
    </w:p>
    <w:p>
      <w:pPr>
        <w:ind w:left="0" w:right="0" w:firstLine="560"/>
        <w:spacing w:before="450" w:after="450" w:line="312" w:lineRule="auto"/>
      </w:pPr>
      <w:r>
        <w:rPr>
          <w:rFonts w:ascii="宋体" w:hAnsi="宋体" w:eastAsia="宋体" w:cs="宋体"/>
          <w:color w:val="000"/>
          <w:sz w:val="28"/>
          <w:szCs w:val="28"/>
        </w:rPr>
        <w:t xml:space="preserve">二是坚持产业主导，培育骨干立支柱。为了做强电力产业，引进省港航公司控股新建金溪电站；马电公司通过优化重组，强强联合，效益明显提升。为了做强机械冶金业，引进福建、达州和遂宁客商分别新建金坛电化、易熠冶金、航星钢铁和天府兴贵四家企业；公开拍卖嘉宝公司国有股份，转变体制、机制，增强了企业活力。为了做强农产品加工业，引进客商投资新建和改造荷田薯业、台州海峡、齐祥食品、金华纺织和赛克斯丝绸五家企业。</w:t>
      </w:r>
    </w:p>
    <w:p>
      <w:pPr>
        <w:ind w:left="0" w:right="0" w:firstLine="560"/>
        <w:spacing w:before="450" w:after="450" w:line="312" w:lineRule="auto"/>
      </w:pPr>
      <w:r>
        <w:rPr>
          <w:rFonts w:ascii="宋体" w:hAnsi="宋体" w:eastAsia="宋体" w:cs="宋体"/>
          <w:color w:val="000"/>
          <w:sz w:val="28"/>
          <w:szCs w:val="28"/>
        </w:rPr>
        <w:t xml:space="preserve">三是坚持市场导向，做强产业增实力。引导企业围绕市场调结构、增投入、上技改、强管理，增强竞争力。赛克斯丝绸公司今年收购全县茧站，形成了原料收购、缫丝、织绸一条龙生产体系；金华纺织公司正投资扩建一条1万锭棉纱生产线，使该企业生产能力达到4万锭；齐祥食品公司正投资新建万头生猪良繁养殖场和饲料厂；泰兴纺织公司正投资新建5000锭棉纱生产线；航星钢铁公司第三期技改即将完成。为适应市场竞争，金华纺织、台州海峡和赛克斯丝绸分别引进了高级管理人才和技术人才。</w:t>
      </w:r>
    </w:p>
    <w:p>
      <w:pPr>
        <w:ind w:left="0" w:right="0" w:firstLine="560"/>
        <w:spacing w:before="450" w:after="450" w:line="312" w:lineRule="auto"/>
      </w:pPr>
      <w:r>
        <w:rPr>
          <w:rFonts w:ascii="宋体" w:hAnsi="宋体" w:eastAsia="宋体" w:cs="宋体"/>
          <w:color w:val="000"/>
          <w:sz w:val="28"/>
          <w:szCs w:val="28"/>
        </w:rPr>
        <w:t xml:space="preserve">三、构建市场运作、多元投入的融资机制，推动基础设施不断完善</w:t>
      </w:r>
    </w:p>
    <w:p>
      <w:pPr>
        <w:ind w:left="0" w:right="0" w:firstLine="560"/>
        <w:spacing w:before="450" w:after="450" w:line="312" w:lineRule="auto"/>
      </w:pPr>
      <w:r>
        <w:rPr>
          <w:rFonts w:ascii="宋体" w:hAnsi="宋体" w:eastAsia="宋体" w:cs="宋体"/>
          <w:color w:val="000"/>
          <w:sz w:val="28"/>
          <w:szCs w:val="28"/>
        </w:rPr>
        <w:t xml:space="preserve">加快丘陵地区县域经济发展，项目是载体。我们在认真对接国家产业政策、千方百计争取上级投入的同时，按照市场运作方式，积极创新投入机制，切实加强了基础设施建设。</w:t>
      </w:r>
    </w:p>
    <w:p>
      <w:pPr>
        <w:ind w:left="0" w:right="0" w:firstLine="560"/>
        <w:spacing w:before="450" w:after="450" w:line="312" w:lineRule="auto"/>
      </w:pPr>
      <w:r>
        <w:rPr>
          <w:rFonts w:ascii="宋体" w:hAnsi="宋体" w:eastAsia="宋体" w:cs="宋体"/>
          <w:color w:val="000"/>
          <w:sz w:val="28"/>
          <w:szCs w:val="28"/>
        </w:rPr>
        <w:t xml:space="preserve">1、加快园区建设，发挥集聚效应。充分发挥全市保留下来的唯一一个县级工业园区的优势，加快园区的“七通一平”建设，目前已开发整理出工业用地500多亩，北京荷田、天府兴贵变速器生产线、华西饲料公司等企业和项目正陆续进入园区。</w:t>
      </w:r>
    </w:p>
    <w:p>
      <w:pPr>
        <w:ind w:left="0" w:right="0" w:firstLine="560"/>
        <w:spacing w:before="450" w:after="450" w:line="312" w:lineRule="auto"/>
      </w:pPr>
      <w:r>
        <w:rPr>
          <w:rFonts w:ascii="宋体" w:hAnsi="宋体" w:eastAsia="宋体" w:cs="宋体"/>
          <w:color w:val="000"/>
          <w:sz w:val="28"/>
          <w:szCs w:val="28"/>
        </w:rPr>
        <w:t xml:space="preserve">2、加快重点建设，强化投资拉动。采用股份合作方式修建金溪电站，目前累计投资超过4.54万元。通过收费权出让，引进天彩集团改造南渠路，已完成投资5287万元。核电站选址工作进展顺利。</w:t>
      </w:r>
    </w:p>
    <w:p>
      <w:pPr>
        <w:ind w:left="0" w:right="0" w:firstLine="560"/>
        <w:spacing w:before="450" w:after="450" w:line="312" w:lineRule="auto"/>
      </w:pPr>
      <w:r>
        <w:rPr>
          <w:rFonts w:ascii="宋体" w:hAnsi="宋体" w:eastAsia="宋体" w:cs="宋体"/>
          <w:color w:val="000"/>
          <w:sz w:val="28"/>
          <w:szCs w:val="28"/>
        </w:rPr>
        <w:t xml:space="preserve">3、加快城镇建设，打造创业平台。通过公开竞价拍卖国有土地使用权、公交线路、出租车经营权、空间广告经营权和地下管道经营权等，激活民间资金投入城镇建设，城镇化水平明显提高。</w:t>
      </w:r>
    </w:p>
    <w:p>
      <w:pPr>
        <w:ind w:left="0" w:right="0" w:firstLine="560"/>
        <w:spacing w:before="450" w:after="450" w:line="312" w:lineRule="auto"/>
      </w:pPr>
      <w:r>
        <w:rPr>
          <w:rFonts w:ascii="宋体" w:hAnsi="宋体" w:eastAsia="宋体" w:cs="宋体"/>
          <w:color w:val="000"/>
          <w:sz w:val="28"/>
          <w:szCs w:val="28"/>
        </w:rPr>
        <w:t xml:space="preserve">4、加快农田水利基本建设，改善生产生活环境。通过“卖、聚、投”等方式，激活民间资本，加快了以水、路为主的农田水利基本建设。在不新增财政投入、乡镇债务和群众负担的情况下，全县完成了39户小Ⅱ型病险水库整治和14万亩林业绿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 推动经济发展</w:t>
      </w:r>
    </w:p>
    <w:p>
      <w:pPr>
        <w:ind w:left="0" w:right="0" w:firstLine="560"/>
        <w:spacing w:before="450" w:after="450" w:line="312" w:lineRule="auto"/>
      </w:pPr>
      <w:r>
        <w:rPr>
          <w:rFonts w:ascii="宋体" w:hAnsi="宋体" w:eastAsia="宋体" w:cs="宋体"/>
          <w:color w:val="000"/>
          <w:sz w:val="28"/>
          <w:szCs w:val="28"/>
        </w:rPr>
        <w:t xml:space="preserve">创新人才工作</w:t>
      </w:r>
    </w:p>
    <w:p>
      <w:pPr>
        <w:ind w:left="0" w:right="0" w:firstLine="560"/>
        <w:spacing w:before="450" w:after="450" w:line="312" w:lineRule="auto"/>
      </w:pPr>
      <w:r>
        <w:rPr>
          <w:rFonts w:ascii="宋体" w:hAnsi="宋体" w:eastAsia="宋体" w:cs="宋体"/>
          <w:color w:val="000"/>
          <w:sz w:val="28"/>
          <w:szCs w:val="28"/>
        </w:rPr>
        <w:t xml:space="preserve">推动经济发展</w:t>
      </w:r>
    </w:p>
    <w:p>
      <w:pPr>
        <w:ind w:left="0" w:right="0" w:firstLine="560"/>
        <w:spacing w:before="450" w:after="450" w:line="312" w:lineRule="auto"/>
      </w:pPr>
      <w:r>
        <w:rPr>
          <w:rFonts w:ascii="宋体" w:hAnsi="宋体" w:eastAsia="宋体" w:cs="宋体"/>
          <w:color w:val="000"/>
          <w:sz w:val="28"/>
          <w:szCs w:val="28"/>
        </w:rPr>
        <w:t xml:space="preserve">——霍邱县人才工作综述</w:t>
      </w:r>
    </w:p>
    <w:p>
      <w:pPr>
        <w:ind w:left="0" w:right="0" w:firstLine="560"/>
        <w:spacing w:before="450" w:after="450" w:line="312" w:lineRule="auto"/>
      </w:pPr>
      <w:r>
        <w:rPr>
          <w:rFonts w:ascii="宋体" w:hAnsi="宋体" w:eastAsia="宋体" w:cs="宋体"/>
          <w:color w:val="000"/>
          <w:sz w:val="28"/>
          <w:szCs w:val="28"/>
        </w:rPr>
        <w:t xml:space="preserve">霍邱县辖32个乡镇，425个行政村，总人口162.7万人。2024年实现地区生产总值175.1亿元、财政收入17.57亿元。截至去年底，全县共有各类人才约68000人，其中：党政人才2200人，事业单位人才16300人，企业经营管理人才（含个体工商户）16400人，高技能人才1100人，农村实用人才31000人，社会工作人才560人。近年来，霍邱县牢固树立科学人才观，大力实施人才强县战略，人才工作取得了一定成效，为推动全县经济社会的快速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细化措施，不断夯实人才工作基础。坚持党管人才原则。及时调整充实了全县人才工作领导小组，形成了由县委统一领导，组织部门牵头抓总，相关部门各司其职、密切配合的人才工作领导体制。健全人才工作机构。成立县人才工作领导小组办公室，配备专职工作人员，协调指导全县人才工作日常事务的开展。健全县人才交流服务中心，完善县人才和劳动力市场，积极为县内外人才就业创业搭建平台。全县32个乡镇均成立了人才劳动服务站，确保了基层人才工作正常开展。制定人才发展规划、计划。根据省、市人才工作目标要求，结合实际，制定了我县人才发展十年规划和三年行动计划，确立了全县人才工作指导思想、基本原则、战略目标、主要措施和阶段性工作任务，明确了各成员单位工作职责。同时，将人才工作纳入目标考评内容，确保人才工作有序有效推进。建立人才资源库。根据人才对象的范</w:t>
      </w:r>
    </w:p>
    <w:p>
      <w:pPr>
        <w:ind w:left="0" w:right="0" w:firstLine="560"/>
        <w:spacing w:before="450" w:after="450" w:line="312" w:lineRule="auto"/>
      </w:pPr>
      <w:r>
        <w:rPr>
          <w:rFonts w:ascii="宋体" w:hAnsi="宋体" w:eastAsia="宋体" w:cs="宋体"/>
          <w:color w:val="000"/>
          <w:sz w:val="28"/>
          <w:szCs w:val="28"/>
        </w:rPr>
        <w:t xml:space="preserve">科技有限公司引来了西门子（中国）有限公司7名高层次人才。实践证明，依托项目引进人才，既能满足企业对人才的大量需求，又能为人才提供施展才华的舞台。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强化培训，不断提高人才技能水平。创新培训模式。坚持党政人才实行党校培训与挂职学习相结合，专业技术人才实行理论学习与专业进修相结合，企业经营管理人才实行集中授课与外出考察相结合，农村实用人才实行基地培训与送技术下乡相结合，努力做到人人都有培训机会，人人都能学有所长。创新培训渠道。采取“走出去”、“请进来”等方式，强化人才培训。实施大规模培训干部计划，将乡科级干部作为干部培训的重点。2024年，抓住与合肥市结对合作的机遇，积极争取合肥市为我县举办城镇建设与土地臵换、工业与招商引资、园区建设和教师培训等专题培训班；去年以来，我县又安排近70名干部前往合肥市直单位和有关县区挂职，学习经验，开拓视野，提升水平。依托县委党校，认真实施“村大工程”、农业科技进村入户工程、“阳光工程”，对村干部、农业科技人员和进城务工人员进行技能培训，效果明显。创新培训内容。紧密结合经济社会发展和人才队伍实际，以能力建设为核心，按照“实际、实用、实效”原则，优选培训内容，增强培训的针对性和实效性。</w:t>
      </w:r>
    </w:p>
    <w:p>
      <w:pPr>
        <w:ind w:left="0" w:right="0" w:firstLine="560"/>
        <w:spacing w:before="450" w:after="450" w:line="312" w:lineRule="auto"/>
      </w:pPr>
      <w:r>
        <w:rPr>
          <w:rFonts w:ascii="宋体" w:hAnsi="宋体" w:eastAsia="宋体" w:cs="宋体"/>
          <w:color w:val="000"/>
          <w:sz w:val="28"/>
          <w:szCs w:val="28"/>
        </w:rPr>
        <w:t xml:space="preserve">四、优化环境，不断营造人才工作氛围。营造良好的用人环境。在领导干部队伍建设方面，加大干部人事制度改革力度，先后3期公开选拔科级领导干部，实行县委全委会提名推荐乡镇党政正职人选制度，制定实施了《中共霍邱县委常委会关于讨论任用县委管理干部实行票决制的实施办法（试行）》，先后票决近百名科级领导干部，树立了正确用人导向，激发了干部队伍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2025-04-25T08:45:17+08:00</dcterms:created>
  <dcterms:modified xsi:type="dcterms:W3CDTF">2025-04-25T08:45:17+08:00</dcterms:modified>
</cp:coreProperties>
</file>

<file path=docProps/custom.xml><?xml version="1.0" encoding="utf-8"?>
<Properties xmlns="http://schemas.openxmlformats.org/officeDocument/2006/custom-properties" xmlns:vt="http://schemas.openxmlformats.org/officeDocument/2006/docPropsVTypes"/>
</file>