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思想汇报-坚持正确政治方向</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坚持正确政治方向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第五篇：学习两会精神思想汇报：坚持正确政治方向</w:t>
      </w:r>
    </w:p>
    <w:p>
      <w:pPr>
        <w:ind w:left="0" w:right="0" w:firstLine="560"/>
        <w:spacing w:before="450" w:after="450" w:line="312" w:lineRule="auto"/>
      </w:pPr>
      <w:r>
        <w:rPr>
          <w:rFonts w:ascii="宋体" w:hAnsi="宋体" w:eastAsia="宋体" w:cs="宋体"/>
          <w:color w:val="000"/>
          <w:sz w:val="28"/>
          <w:szCs w:val="28"/>
        </w:rPr>
        <w:t xml:space="preserve">尊敬的西北农林科技大学葡萄酒学院党组织：</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共产党领导，中国的社会主义现代化建设事业由共产党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2024-11-22T16:06:37+08:00</dcterms:created>
  <dcterms:modified xsi:type="dcterms:W3CDTF">2024-11-22T16:06:37+08:00</dcterms:modified>
</cp:coreProperties>
</file>

<file path=docProps/custom.xml><?xml version="1.0" encoding="utf-8"?>
<Properties xmlns="http://schemas.openxmlformats.org/officeDocument/2006/custom-properties" xmlns:vt="http://schemas.openxmlformats.org/officeDocument/2006/docPropsVTypes"/>
</file>