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在经济形势分析会议上的讲话</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经济形势分析会议上的讲话这次市政府全体（扩大）会议，主要是总结回顾上半年工作，分析我市当前经济形势，动员全市上下抢抓机遇，再接再厉，扎扎实实地做好下半年的工作，全面完成今年的各项任务。下面，我根据省政府全体（扩大）会议精神和市政...</w:t>
      </w:r>
    </w:p>
    <w:p>
      <w:pPr>
        <w:ind w:left="0" w:right="0" w:firstLine="560"/>
        <w:spacing w:before="450" w:after="450" w:line="312" w:lineRule="auto"/>
      </w:pPr>
      <w:r>
        <w:rPr>
          <w:rFonts w:ascii="黑体" w:hAnsi="黑体" w:eastAsia="黑体" w:cs="黑体"/>
          <w:color w:val="000000"/>
          <w:sz w:val="36"/>
          <w:szCs w:val="36"/>
          <w:b w:val="1"/>
          <w:bCs w:val="1"/>
        </w:rPr>
        <w:t xml:space="preserve">第一篇：在经济形势分析会议上的讲话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2024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2024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2024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同志们：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到期政府债务本息等对预算正常执行带来较大挑战，财政收支平衡面临严峻挑战。四是部分主要经济指标与年初确定的目标差距较大。招商引资仅完成全县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同志们，今年还有不到两个月的时间，年终岁尾工作头绪多、任务繁重。只要大家统筹摆布好各项工作，突出工作重点，强化工作措施，大干两个月，年初确定的发展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第五篇：在全县第一季度经济形势分析会议上的讲话(定稿)</w:t>
      </w:r>
    </w:p>
    <w:p>
      <w:pPr>
        <w:ind w:left="0" w:right="0" w:firstLine="560"/>
        <w:spacing w:before="450" w:after="450" w:line="312" w:lineRule="auto"/>
      </w:pPr>
      <w:r>
        <w:rPr>
          <w:rFonts w:ascii="宋体" w:hAnsi="宋体" w:eastAsia="宋体" w:cs="宋体"/>
          <w:color w:val="000"/>
          <w:sz w:val="28"/>
          <w:szCs w:val="28"/>
        </w:rPr>
        <w:t xml:space="preserve">在全县第一季度经济形势分析会议上的讲话</w:t>
      </w:r>
    </w:p>
    <w:p>
      <w:pPr>
        <w:ind w:left="0" w:right="0" w:firstLine="560"/>
        <w:spacing w:before="450" w:after="450" w:line="312" w:lineRule="auto"/>
      </w:pPr>
      <w:r>
        <w:rPr>
          <w:rFonts w:ascii="宋体" w:hAnsi="宋体" w:eastAsia="宋体" w:cs="宋体"/>
          <w:color w:val="000"/>
          <w:sz w:val="28"/>
          <w:szCs w:val="28"/>
        </w:rPr>
        <w:t xml:space="preserve">肃南县人民政府县长高林俊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上相继召开第一季度经济形势分析会、金融工作会和优化转型跨越发展环境暨招商引资大会，通报了第一季度经济运行情况，对相关工作进行了全面安排部署。综合分析，我县第一季度经济运行呈现稳中有进的基本特征。但经济增速偏慢，一季度生产总值、一般预算收入、城镇居民可支配收入增速在全市综合排序中名次靠后，固定资产投资、大口径财政收入增速居末位，与市委、市政府转型跨越的要求和兄弟县区竞相发展的态势还有很大差距。从一季度经济运行情况和走势来分析，下一阶段全县经济总体上将保持稳中向上的趋势。同时我们也要看到，当前国内宏观政策仍在调整，宏观经济不确定性因素仍然存在，容不得我们有丝毫懈怠和松劲。刚才，王县长全面总结了第一季度经济运行情况，安排部署了下一阶段的工作，讲得很全面、很到位，我完全同意。各相关部门针对各自工作中存在的问题做了表态发言，讲的实事求是，很有针对性和操作性。下面，我再强调讲几点意见。</w:t>
      </w:r>
    </w:p>
    <w:p>
      <w:pPr>
        <w:ind w:left="0" w:right="0" w:firstLine="560"/>
        <w:spacing w:before="450" w:after="450" w:line="312" w:lineRule="auto"/>
      </w:pPr>
      <w:r>
        <w:rPr>
          <w:rFonts w:ascii="宋体" w:hAnsi="宋体" w:eastAsia="宋体" w:cs="宋体"/>
          <w:color w:val="000"/>
          <w:sz w:val="28"/>
          <w:szCs w:val="28"/>
        </w:rPr>
        <w:t xml:space="preserve">一、强势推进项目建设，着力谋划发展支撑。我县第一季度固定资产投资增速不够，既有客观原因，也有主观原因，归根结底在于开工项目较少。下一步，必须把抓项目、保投资作为重中</w:t>
      </w:r>
    </w:p>
    <w:p>
      <w:pPr>
        <w:ind w:left="0" w:right="0" w:firstLine="560"/>
        <w:spacing w:before="450" w:after="450" w:line="312" w:lineRule="auto"/>
      </w:pPr>
      <w:r>
        <w:rPr>
          <w:rFonts w:ascii="宋体" w:hAnsi="宋体" w:eastAsia="宋体" w:cs="宋体"/>
          <w:color w:val="000"/>
          <w:sz w:val="28"/>
          <w:szCs w:val="28"/>
        </w:rPr>
        <w:t xml:space="preserve">1之重，紧盯不放，抓实靠牢。要围绕叠加政策要项目，最大限度的挖掘政策的含金量，围绕“两新一特”深度挖掘生态、工业和产业项目，做到论证一批，储备一批，争取上马一批。要全面加强项目管理，先规划、后建设，先预算、后实施，加强质量监管，建成管理科学、施工安全、质量达标、效率一流的精品工程。要加快项目进度，在谈建项目抓落实、签约项目抓到位、建设项目抓生产、投资项目抓扩容，确保建成几个拿得出、叫得响、有影响的重大项目，增强可持续发展的后劲。要坚持集中财力保重点、办大事，加强税源监控，加大征管力度，确保应收尽收，为项目建设提供财力保障。各金融机构要树立与地方经济发展共荣共损的观念，积极落实好国家信贷支持政策，加大对重点项目的信贷投放和资金支持力度，为全县经济发展做出积极的贡献。</w:t>
      </w:r>
    </w:p>
    <w:p>
      <w:pPr>
        <w:ind w:left="0" w:right="0" w:firstLine="560"/>
        <w:spacing w:before="450" w:after="450" w:line="312" w:lineRule="auto"/>
      </w:pPr>
      <w:r>
        <w:rPr>
          <w:rFonts w:ascii="宋体" w:hAnsi="宋体" w:eastAsia="宋体" w:cs="宋体"/>
          <w:color w:val="000"/>
          <w:sz w:val="28"/>
          <w:szCs w:val="28"/>
        </w:rPr>
        <w:t xml:space="preserve">二、强势推进工业增效，不断优化产业结构。要围绕省上出台支持工业经济发展的八项举措，切实突出工业主导地位。重点围绕“四大园区”上项目、抓工业。祁青工业园区要以升格省级循环经济示范园区为契机，进一步明确园区定位，加大招商引资力度，力争祁青宏兴铜选厂、海杰铁选厂、宏实铁选厂等项目尽快建成投产并发挥效益；皂矾沟矿产品集中加工区要紧扣国家和省上的支持导向，重新确定名称，大力创建循环经济示范园区，吸引更多的企业入驻，力争珠峰公司高纯氧化镁、宏益公司铜浮选扩建、兴荣公司铜选厂等项目年内建成投产；要积极推动明花光伏产业园建设，加快新能源开发步伐，在获批50兆瓦光伏发电“路条”的基础上，继续加大工作力度，科学编制发展规划，支持山东中能、北京昆兰、上海航天、浙江煜（鱼）辉等企业开</w:t>
      </w:r>
    </w:p>
    <w:p>
      <w:pPr>
        <w:ind w:left="0" w:right="0" w:firstLine="560"/>
        <w:spacing w:before="450" w:after="450" w:line="312" w:lineRule="auto"/>
      </w:pPr>
      <w:r>
        <w:rPr>
          <w:rFonts w:ascii="宋体" w:hAnsi="宋体" w:eastAsia="宋体" w:cs="宋体"/>
          <w:color w:val="000"/>
          <w:sz w:val="28"/>
          <w:szCs w:val="28"/>
        </w:rPr>
        <w:t xml:space="preserve">展前期工作，着力解决好电力输出要素制约；充分利用兔儿坝滩工业园区借地生财，利用“园中园”、分税制等优惠政策和便利的基础条件发展飞地经济，力争于5月份开工建设投资3.2亿元的氟化工一期项目。加大煤炭资源整合改造力度，力争3户煤矿企业开工生产。</w:t>
      </w:r>
    </w:p>
    <w:p>
      <w:pPr>
        <w:ind w:left="0" w:right="0" w:firstLine="560"/>
        <w:spacing w:before="450" w:after="450" w:line="312" w:lineRule="auto"/>
      </w:pPr>
      <w:r>
        <w:rPr>
          <w:rFonts w:ascii="宋体" w:hAnsi="宋体" w:eastAsia="宋体" w:cs="宋体"/>
          <w:color w:val="000"/>
          <w:sz w:val="28"/>
          <w:szCs w:val="28"/>
        </w:rPr>
        <w:t xml:space="preserve">三、强势推进旅游开发，提高三产发展水平。紧紧抓住全市旅游业大发展的机遇，以祁连山腹地公路为纽带，大力叫响“山水肃南、裕固家园”的旅游品牌，着力抓好“四大精品景区”，巩固马蹄寺、文殊寺2个A级景区创建成果，按照4A级景区标准打造玉水苑、中华裕固风情走廊等精品景区。积极克服困难加快隆丰至马场滩道路工程，开工建设裕固文化风情苑、裕固风情街等项目，精心办好“玉博会”等文化节会，大力推进文化与旅游深度融合，提升我县旅游知名度。加快开发和完善体验性、娱乐性项目，积极发展餐饮服务、交通运输和中介服务等，培育新的消费项目和消费热点。广泛开展区域旅游协作，加强与周边旅游市场的对接，实现优势互补，以旅游文化产业的大开发带动三产服务业的大发展。</w:t>
      </w:r>
    </w:p>
    <w:p>
      <w:pPr>
        <w:ind w:left="0" w:right="0" w:firstLine="560"/>
        <w:spacing w:before="450" w:after="450" w:line="312" w:lineRule="auto"/>
      </w:pPr>
      <w:r>
        <w:rPr>
          <w:rFonts w:ascii="宋体" w:hAnsi="宋体" w:eastAsia="宋体" w:cs="宋体"/>
          <w:color w:val="000"/>
          <w:sz w:val="28"/>
          <w:szCs w:val="28"/>
        </w:rPr>
        <w:t xml:space="preserve">四、强势推进招商引资，全面优化发展环境。招商引资是胆识的竞争、策略的竞争、智慧的竞争，我县与发达地区的经济差距，说到底还是在招商引资上。市场经济的规律决定资金的必然流向，最佳的环境、最优的条件、最高的效率、最好的服务必将获得最大的回报。我县良好的生态环境、优美的人居条件，是资本流入的先决条件。要盯住珠三角、长三角、环渤海、闽东南等地，围绕清洁能源、优势资源、重大节会抓招商，以扎实的工作、成熟的项目、优惠的政策吸引客商。要依托情感招商，带着责任搞服务、上项目，为外来投资者提供公平安全稳定的发展环境，让客商体会我们的诚意，坚定投资的信心，激发投资客商的荣誉感，掀起招商引资的新高潮。要大力倡导“硬件不足软件补，政策不足服务补”的理念，围绕“一山一水”激活产业要素，立足“宜居宜游”优化发展环境，把“为企业和企业家服务”当作硬任务，落实代办制、例会制和跟踪服务制，形成“企业管生产、政府管服务”的创业机制。要敢于打“擦边球”，营造零障碍、低成本、高效率的投资环境。尤其是重点项目，相关部门要确定专人配合，跟踪办理，直到办成为止，坚持避免吃、拿、卡、要的现象和态度生硬的老爷作风，切实营造“人人都是招商主体、人人都是肃南形象”的浓厚氛围。</w:t>
      </w:r>
    </w:p>
    <w:p>
      <w:pPr>
        <w:ind w:left="0" w:right="0" w:firstLine="560"/>
        <w:spacing w:before="450" w:after="450" w:line="312" w:lineRule="auto"/>
      </w:pPr>
      <w:r>
        <w:rPr>
          <w:rFonts w:ascii="宋体" w:hAnsi="宋体" w:eastAsia="宋体" w:cs="宋体"/>
          <w:color w:val="000"/>
          <w:sz w:val="28"/>
          <w:szCs w:val="28"/>
        </w:rPr>
        <w:t xml:space="preserve">五、强势推进作风转变，全面提高行政执行力</w:t>
      </w:r>
    </w:p>
    <w:p>
      <w:pPr>
        <w:ind w:left="0" w:right="0" w:firstLine="560"/>
        <w:spacing w:before="450" w:after="450" w:line="312" w:lineRule="auto"/>
      </w:pPr>
      <w:r>
        <w:rPr>
          <w:rFonts w:ascii="宋体" w:hAnsi="宋体" w:eastAsia="宋体" w:cs="宋体"/>
          <w:color w:val="000"/>
          <w:sz w:val="28"/>
          <w:szCs w:val="28"/>
        </w:rPr>
        <w:t xml:space="preserve">高标准、高质量地完成全年各项目标任务，重点在项目，关键在落实，各级各部门一定要牢牢抓住战略机遇，充分调动积极因素，确保各项工作顺利推进。要靠实工作责任。继续落实县级领导包装项目工作机制，按照一个项目、一套班子、一套人马、一抓到底的要求，进一步明确十大重点项目的牵头部门和责任单位、责任人，进一步明确细化责任，聚力抓好落实。要强化工作督查。紧扣县委、县政府的决策落实和重点工作，邀请人大、政协主要领导带队，不断强化督查的力度、深度和广度，通过领导亲自督查、平时经常督查、关键时段重点督查、相关部门联合督查等形式，推动全局工作高效运转。要加强跟踪问效。落实首问负责、限时办结、服务承诺制，提高行政效能，对落实不力的部</w:t>
      </w:r>
    </w:p>
    <w:p>
      <w:pPr>
        <w:ind w:left="0" w:right="0" w:firstLine="560"/>
        <w:spacing w:before="450" w:after="450" w:line="312" w:lineRule="auto"/>
      </w:pPr>
      <w:r>
        <w:rPr>
          <w:rFonts w:ascii="宋体" w:hAnsi="宋体" w:eastAsia="宋体" w:cs="宋体"/>
          <w:color w:val="000"/>
          <w:sz w:val="28"/>
          <w:szCs w:val="28"/>
        </w:rPr>
        <w:t xml:space="preserve">门、单位严肃追究责任。要充分发挥行政效能投诉中心的职能作用，结合营造发展环境活动，制定具体的责任追究办法，跟踪问效问责，把工作实绩和干部使用结合起来，在完善责任追究中提高工作水平。要转变工作作风。大力弘扬激情创业、热情干事的良好作风，坚决克服精神懈怠、思想松劲、作风飘浮等不良习气，接受任务不找借口、执行任务不讲困难、完成任务不留余地，始终保持强烈的事业心和进取心，以只争朝夕、奋发有为的精神状态和食不甘味、寝不安席的责任意识，始终做到把想干的事看准，把看准的事干成，以实干树威信，以实绩求发展。</w:t>
      </w:r>
    </w:p>
    <w:p>
      <w:pPr>
        <w:ind w:left="0" w:right="0" w:firstLine="560"/>
        <w:spacing w:before="450" w:after="450" w:line="312" w:lineRule="auto"/>
      </w:pPr>
      <w:r>
        <w:rPr>
          <w:rFonts w:ascii="宋体" w:hAnsi="宋体" w:eastAsia="宋体" w:cs="宋体"/>
          <w:color w:val="000"/>
          <w:sz w:val="28"/>
          <w:szCs w:val="28"/>
        </w:rPr>
        <w:t xml:space="preserve">最后，专门强调一下统计工作，尤其是随着企业一套表和网上直报等新统计办法的实施，统计工作也迎来了新的挑战。统计部门要主动适应新形势，及时调整工作思路，科学研究统计方法，及时做好指导服务，切实加大与上级统计部门的沟通协调力度，全面加强源头数据的统计管理。工信、发改、财政等部门也要全力配合，加强与企业的协调沟通，完善企业直报统计体系，全面、准确地反映经济运行态势，更好地为县委、县政府决策提供服务。</w:t>
      </w:r>
    </w:p>
    <w:p>
      <w:pPr>
        <w:ind w:left="0" w:right="0" w:firstLine="560"/>
        <w:spacing w:before="450" w:after="450" w:line="312" w:lineRule="auto"/>
      </w:pPr>
      <w:r>
        <w:rPr>
          <w:rFonts w:ascii="宋体" w:hAnsi="宋体" w:eastAsia="宋体" w:cs="宋体"/>
          <w:color w:val="000"/>
          <w:sz w:val="28"/>
          <w:szCs w:val="28"/>
        </w:rPr>
        <w:t xml:space="preserve">同志们，当前，肃南正处在转型跨越发展的关键点上，重任在肩，时不我待。我们相信，只要我们把转型跨越发展作为第一要务，敢于迎难而上，敢于攻坚克难，敢于创新创造，敢于担当责任，始终保持昂扬向上的斗志，就一定能全面或超额完成今年确定的各项目标任务，在全市率先实现转型跨越发展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2024-11-22T20:36:34+08:00</dcterms:created>
  <dcterms:modified xsi:type="dcterms:W3CDTF">2024-11-22T20:36:34+08:00</dcterms:modified>
</cp:coreProperties>
</file>

<file path=docProps/custom.xml><?xml version="1.0" encoding="utf-8"?>
<Properties xmlns="http://schemas.openxmlformats.org/officeDocument/2006/custom-properties" xmlns:vt="http://schemas.openxmlformats.org/officeDocument/2006/docPropsVTypes"/>
</file>