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如何构建人才培养体系（范文）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第一篇：如何构建人才培养体系（范文）如何构建人才培养体系快速成长/发展的企业，人才会迅速成为企业发展的瓶颈。这是由成长型企业业务及管理特点决定的：1 组织在裂变，部门不断增加，需要大批的部门经理、总监甚至是副总。内部人员没有成长起来，外部...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