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市实施重大项目带动战略经验交流</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实施重大项目带动战略经验交流主攻大项目促进大发展:近年来，××市坚持以科学发展观统领经济社会发展全局，紧紧围绕“打造全省最好县市，冲刺全国百强县市，建设现代化中等城市”目标，突出重大项目建设的主体地位，全力以赴抓大项目、引大项目...</w:t>
      </w:r>
    </w:p>
    <w:p>
      <w:pPr>
        <w:ind w:left="0" w:right="0" w:firstLine="560"/>
        <w:spacing w:before="450" w:after="450" w:line="312" w:lineRule="auto"/>
      </w:pPr>
      <w:r>
        <w:rPr>
          <w:rFonts w:ascii="黑体" w:hAnsi="黑体" w:eastAsia="黑体" w:cs="黑体"/>
          <w:color w:val="000000"/>
          <w:sz w:val="36"/>
          <w:szCs w:val="36"/>
          <w:b w:val="1"/>
          <w:bCs w:val="1"/>
        </w:rPr>
        <w:t xml:space="preserve">第一篇：市实施重大项目带动战略经验交流</w:t>
      </w:r>
    </w:p>
    <w:p>
      <w:pPr>
        <w:ind w:left="0" w:right="0" w:firstLine="560"/>
        <w:spacing w:before="450" w:after="450" w:line="312" w:lineRule="auto"/>
      </w:pPr>
      <w:r>
        <w:rPr>
          <w:rFonts w:ascii="宋体" w:hAnsi="宋体" w:eastAsia="宋体" w:cs="宋体"/>
          <w:color w:val="000"/>
          <w:sz w:val="28"/>
          <w:szCs w:val="28"/>
        </w:rPr>
        <w:t xml:space="preserve">主攻大项目促进大发展:近年来，××市坚持以科学发展观统领经济社会发展全局，紧紧围绕“打造全省最好县市，冲刺全国百强县市，建设现代化中等城市”目标，突出重大项目建设的主体地位，全力以赴抓大项目、引大项目、上大项目，依托大项目建设拉动全市经济社会持续快速发展。2024年该市县域经济基本竞争力首次进入全国200强，列第199位，在中部地区排名第23位。</w:t>
      </w:r>
    </w:p>
    <w:p>
      <w:pPr>
        <w:ind w:left="0" w:right="0" w:firstLine="560"/>
        <w:spacing w:before="450" w:after="450" w:line="312" w:lineRule="auto"/>
      </w:pPr>
      <w:r>
        <w:rPr>
          <w:rFonts w:ascii="宋体" w:hAnsi="宋体" w:eastAsia="宋体" w:cs="宋体"/>
          <w:color w:val="000"/>
          <w:sz w:val="28"/>
          <w:szCs w:val="28"/>
        </w:rPr>
        <w:t xml:space="preserve">一、大力推进重大项目招商活动</w:t>
      </w:r>
    </w:p>
    <w:p>
      <w:pPr>
        <w:ind w:left="0" w:right="0" w:firstLine="560"/>
        <w:spacing w:before="450" w:after="450" w:line="312" w:lineRule="auto"/>
      </w:pPr>
      <w:r>
        <w:rPr>
          <w:rFonts w:ascii="宋体" w:hAnsi="宋体" w:eastAsia="宋体" w:cs="宋体"/>
          <w:color w:val="000"/>
          <w:sz w:val="28"/>
          <w:szCs w:val="28"/>
        </w:rPr>
        <w:t xml:space="preserve">该市把重大项目建设作为产业经济发展的重中之重，以大气魄、大手笔、大动作推进大开放战略，实现重大产业项目的大突破、大提升、大发展。2024年共引进内资超亿元、外资超千万美元的重大项目15个，合同资金达68亿元，重大项目的支撑带动作用进一步增强。</w:t>
      </w:r>
    </w:p>
    <w:p>
      <w:pPr>
        <w:ind w:left="0" w:right="0" w:firstLine="560"/>
        <w:spacing w:before="450" w:after="450" w:line="312" w:lineRule="auto"/>
      </w:pPr>
      <w:r>
        <w:rPr>
          <w:rFonts w:ascii="宋体" w:hAnsi="宋体" w:eastAsia="宋体" w:cs="宋体"/>
          <w:color w:val="000"/>
          <w:sz w:val="28"/>
          <w:szCs w:val="28"/>
        </w:rPr>
        <w:t xml:space="preserve">一是紧抓产业梯度转移机遇，不失时机对接大项目。充分依托××1800年历史文化的洪州窑故里的品牌效应，发挥××瓷土资源分布广、储量大、电力充足、交通便捷、煤炭和煤层气储量多、劳力资源丰富的诸多优势，加大招商选资力度。去年，上海斯米克陶瓷和广东东鹏陶瓷、唯美陶瓷三大国内陶瓷企业巨头纷纷聚首××，总投资分别为15亿元、14亿元、16亿元，加上投资7亿元的香港中华煤气项目顺利开工建设，带动了一批陶瓷企业向××集聚。今年，广东蒙娜丽莎陶瓷、汇德邦陶瓷先后顺利加盟××，总投资分别为11亿元、4亿元。</w:t>
      </w:r>
    </w:p>
    <w:p>
      <w:pPr>
        <w:ind w:left="0" w:right="0" w:firstLine="560"/>
        <w:spacing w:before="450" w:after="450" w:line="312" w:lineRule="auto"/>
      </w:pPr>
      <w:r>
        <w:rPr>
          <w:rFonts w:ascii="宋体" w:hAnsi="宋体" w:eastAsia="宋体" w:cs="宋体"/>
          <w:color w:val="000"/>
          <w:sz w:val="28"/>
          <w:szCs w:val="28"/>
        </w:rPr>
        <w:t xml:space="preserve">二是创新招商方式，主动出击抢抓大项目。把招商引资的着力点放在转变招商手法上，在进一步完善“市领导+部门”招商方式的基础上，结合本地实际，积极探索以“三定三带”为主要内容的设点招商新模式，在广东、深圳、浙江等地设立招商办事处27个，派出70多名干部常驻在外招商，实现了招商方式新转变。通过“三定三带”招商，搭建了在外招商平台，前移了招商阵地，及时掌握了招商信息，增强了招商的针对性，有效地促进了全市招商引资工作的开展。</w:t>
      </w:r>
    </w:p>
    <w:p>
      <w:pPr>
        <w:ind w:left="0" w:right="0" w:firstLine="560"/>
        <w:spacing w:before="450" w:after="450" w:line="312" w:lineRule="auto"/>
      </w:pPr>
      <w:r>
        <w:rPr>
          <w:rFonts w:ascii="宋体" w:hAnsi="宋体" w:eastAsia="宋体" w:cs="宋体"/>
          <w:color w:val="000"/>
          <w:sz w:val="28"/>
          <w:szCs w:val="28"/>
        </w:rPr>
        <w:t xml:space="preserve">三是鼓励企业做大做强，增资扩股催生大项目。在积极引进大项目的同时，加大对已落户××重大项目的支持和服务力度，鼓励龙头企业增资扩股、做大做强。去年已有4家企业增资扩股，新上大项目，分别是港元硅业投资2024万美元的扩建项目、华伍集团投资3亿元人民币的制动器产能扩展项目、兰丰水泥投资3亿元人民币的日产4000吨熟料生产项目、集丰焦化投资12亿元的200万吨焦化技改项目。</w:t>
      </w:r>
    </w:p>
    <w:p>
      <w:pPr>
        <w:ind w:left="0" w:right="0" w:firstLine="560"/>
        <w:spacing w:before="450" w:after="450" w:line="312" w:lineRule="auto"/>
      </w:pPr>
      <w:r>
        <w:rPr>
          <w:rFonts w:ascii="宋体" w:hAnsi="宋体" w:eastAsia="宋体" w:cs="宋体"/>
          <w:color w:val="000"/>
          <w:sz w:val="28"/>
          <w:szCs w:val="28"/>
        </w:rPr>
        <w:t xml:space="preserve">二、全力打造重大项目承接载体</w:t>
      </w:r>
    </w:p>
    <w:p>
      <w:pPr>
        <w:ind w:left="0" w:right="0" w:firstLine="560"/>
        <w:spacing w:before="450" w:after="450" w:line="312" w:lineRule="auto"/>
      </w:pPr>
      <w:r>
        <w:rPr>
          <w:rFonts w:ascii="宋体" w:hAnsi="宋体" w:eastAsia="宋体" w:cs="宋体"/>
          <w:color w:val="000"/>
          <w:sz w:val="28"/>
          <w:szCs w:val="28"/>
        </w:rPr>
        <w:t xml:space="preserve">重大项目是经济发展的“助推器”，推进重大项目建设必须打造良好的项目承接载体和平台。</w:t>
      </w:r>
    </w:p>
    <w:p>
      <w:pPr>
        <w:ind w:left="0" w:right="0" w:firstLine="560"/>
        <w:spacing w:before="450" w:after="450" w:line="312" w:lineRule="auto"/>
      </w:pPr>
      <w:r>
        <w:rPr>
          <w:rFonts w:ascii="宋体" w:hAnsi="宋体" w:eastAsia="宋体" w:cs="宋体"/>
          <w:color w:val="000"/>
          <w:sz w:val="28"/>
          <w:szCs w:val="28"/>
        </w:rPr>
        <w:t xml:space="preserve">一是超前性谋划。近年来，大项目的牵引和带动作用使该市发展思路越来越清，发展路子越走越宽，发展空间越来越广。为此，该市敢于超前把区域经济放在全国大发展格局去考量、去谋划，坚持工作落实项目化，把发展思路贯穿于项目之中，发展目标分解到项目之中，发展举措落实到项目之中。依托优势资源和厚重的文化底蕴，加速培育壮大新型能源、光伏电子、生物食品、精品陶瓷、资源循环利用五大支柱产业，为引进大项目提供了保障，形成了引进大项目和加速发展的良性互动。</w:t>
      </w:r>
    </w:p>
    <w:p>
      <w:pPr>
        <w:ind w:left="0" w:right="0" w:firstLine="560"/>
        <w:spacing w:before="450" w:after="450" w:line="312" w:lineRule="auto"/>
      </w:pPr>
      <w:r>
        <w:rPr>
          <w:rFonts w:ascii="宋体" w:hAnsi="宋体" w:eastAsia="宋体" w:cs="宋体"/>
          <w:color w:val="000"/>
          <w:sz w:val="28"/>
          <w:szCs w:val="28"/>
        </w:rPr>
        <w:t xml:space="preserve">二是高起点规划。坚持大项目兴大产业促大发展的理念，不断创新资源、资产、资本、资金的运作机制，通过“四资”并重打造“一园三区两基地”。“一园”即工业园，聘请专家对整个工业园区作了总体规划和修编，在区域布局上，向东纵深扩张，与建设中的剑邑大桥对接，使之真正成为××“一江两岸、一江三桥、一城四区”的核心区，近期规划建设面积9平方公里，远期规划32平方公里；“三区”即以亚光科技和台湾电子产业集群为支撑的光伏电子产业区，以电厂余热蒸汽综合利用和恒天实业为主导的生物食品产业区，以煤、电、气等综合开发利用和兰丰水泥为主导的能源建材产业区；“两基地”即围绕“661”目标（引进精品陶瓷企业6家，总投资60亿元，销售收入100亿元），规划以国内知名陶瓷企业为支撑、占地12平方公里的精品陶瓷产业基地，力争3年建成全省精品陶瓷基地，5年建成全国精品陶瓷基地，8年建成全球精品陶瓷基地；围绕“811”目标（引进80家重点企业、实现产值100亿元、税收10亿元），在培育引进龙头企业、延伸产业链条、提高产业附加值上下功夫，以废旧五金、粉煤灰、煤矸石、羽绒、废旧塑料等综合利用为主导的资源循环利用产业基地，力争通过3年的努力，使每个产业区和基地实现销售收入超百亿元，税收超5亿元。</w:t>
      </w:r>
    </w:p>
    <w:p>
      <w:pPr>
        <w:ind w:left="0" w:right="0" w:firstLine="560"/>
        <w:spacing w:before="450" w:after="450" w:line="312" w:lineRule="auto"/>
      </w:pPr>
      <w:r>
        <w:rPr>
          <w:rFonts w:ascii="宋体" w:hAnsi="宋体" w:eastAsia="宋体" w:cs="宋体"/>
          <w:color w:val="000"/>
          <w:sz w:val="28"/>
          <w:szCs w:val="28"/>
        </w:rPr>
        <w:t xml:space="preserve">三是快速度建设。为了顺利推进重大项目的引进和落户，着力加快“一园三区两基地”的基础设施建设。在园区建设上，始终坚持集中、集约、集聚发展的原则，强化园区就是城区的理念，围绕硬化、绿化、亮化、净化“四化”和</w:t>
      </w:r>
    </w:p>
    <w:p>
      <w:pPr>
        <w:ind w:left="0" w:right="0" w:firstLine="560"/>
        <w:spacing w:before="450" w:after="450" w:line="312" w:lineRule="auto"/>
      </w:pPr>
      <w:r>
        <w:rPr>
          <w:rFonts w:ascii="宋体" w:hAnsi="宋体" w:eastAsia="宋体" w:cs="宋体"/>
          <w:color w:val="000"/>
          <w:sz w:val="28"/>
          <w:szCs w:val="28"/>
        </w:rPr>
        <w:t xml:space="preserve">功能配套的目标，重点加大园区道路、交通、物资配送、信息通讯、供电、供热、供气、给排水、废物处理等基础设施的建设力度。2024年园区累计完成基础设施投资6.01亿元，征用土地17625亩，完成土方平整土方量1100万立方米、路网工程13公里、路灯工程5.5公里、绿化面积18万平方米、标准厂房建设9万平方米，完善了供电、水厂及给排水管</w:t>
      </w:r>
    </w:p>
    <w:p>
      <w:pPr>
        <w:ind w:left="0" w:right="0" w:firstLine="560"/>
        <w:spacing w:before="450" w:after="450" w:line="312" w:lineRule="auto"/>
      </w:pPr>
      <w:r>
        <w:rPr>
          <w:rFonts w:ascii="宋体" w:hAnsi="宋体" w:eastAsia="宋体" w:cs="宋体"/>
          <w:color w:val="000"/>
          <w:sz w:val="28"/>
          <w:szCs w:val="28"/>
        </w:rPr>
        <w:t xml:space="preserve">网等工程建设，加快了蒸汽管道建设，供汽能力达110吨/小时。</w:t>
      </w:r>
    </w:p>
    <w:p>
      <w:pPr>
        <w:ind w:left="0" w:right="0" w:firstLine="560"/>
        <w:spacing w:before="450" w:after="450" w:line="312" w:lineRule="auto"/>
      </w:pPr>
      <w:r>
        <w:rPr>
          <w:rFonts w:ascii="宋体" w:hAnsi="宋体" w:eastAsia="宋体" w:cs="宋体"/>
          <w:color w:val="000"/>
          <w:sz w:val="28"/>
          <w:szCs w:val="28"/>
        </w:rPr>
        <w:t xml:space="preserve">四是高标准配套。为了完善园区功能配套，高标准，高质量建设了11幢企业服务中心群楼，其中管委会办公大楼内设××市行政服务中心工业园办证服务大厅、城市规划展示厅和企业产品展示厅。国土、环保、工商、税务等相关部门入驻园区办公，使园区服务水平、功能配套程度得到了进一步提升。同时，加速了陶瓷城项目建设、曲江码头建设，恢复××历史黄金水道，启动了园区铁路专线、无水口岸作业区、海关办事处、检验检疫办事处、陶瓷检测中心、梅林集装箱货运站的建设，抓紧筹办陶瓷学院。</w:t>
      </w:r>
    </w:p>
    <w:p>
      <w:pPr>
        <w:ind w:left="0" w:right="0" w:firstLine="560"/>
        <w:spacing w:before="450" w:after="450" w:line="312" w:lineRule="auto"/>
      </w:pPr>
      <w:r>
        <w:rPr>
          <w:rFonts w:ascii="宋体" w:hAnsi="宋体" w:eastAsia="宋体" w:cs="宋体"/>
          <w:color w:val="000"/>
          <w:sz w:val="28"/>
          <w:szCs w:val="28"/>
        </w:rPr>
        <w:t xml:space="preserve">三、着力创优重大项目建设环境</w:t>
      </w:r>
    </w:p>
    <w:p>
      <w:pPr>
        <w:ind w:left="0" w:right="0" w:firstLine="560"/>
        <w:spacing w:before="450" w:after="450" w:line="312" w:lineRule="auto"/>
      </w:pPr>
      <w:r>
        <w:rPr>
          <w:rFonts w:ascii="宋体" w:hAnsi="宋体" w:eastAsia="宋体" w:cs="宋体"/>
          <w:color w:val="000"/>
          <w:sz w:val="28"/>
          <w:szCs w:val="28"/>
        </w:rPr>
        <w:t xml:space="preserve">坚持从创新理念入手，从创新机制着力，不断创优重大项目建设环境，最大限度地发挥重大项目的辐射力。</w:t>
      </w:r>
    </w:p>
    <w:p>
      <w:pPr>
        <w:ind w:left="0" w:right="0" w:firstLine="560"/>
        <w:spacing w:before="450" w:after="450" w:line="312" w:lineRule="auto"/>
      </w:pPr>
      <w:r>
        <w:rPr>
          <w:rFonts w:ascii="宋体" w:hAnsi="宋体" w:eastAsia="宋体" w:cs="宋体"/>
          <w:color w:val="000"/>
          <w:sz w:val="28"/>
          <w:szCs w:val="28"/>
        </w:rPr>
        <w:t xml:space="preserve">一是强化思想引导。要求各级领导干部牢固树立“不抓项目的干部，不是干实事的干部；抓不好项目的干部，就是平庸的干部”的理念，把重大项目建设放在突出的位置，全力以赴抓实抓好。坚持吃透上情、摸清下情，发现薄弱点、找准着力点，努力成为规划项目的高手、管理项目的能手、运作和推进项目的操作手，力争实现部门单位“一把手”向抓重大项目“一把好手”转变，使全市上下抓重大项目建设的理念和服务水平得到较大提升。在抓重大项目上，坚持主帅到场，主将到位，主力到阵，着力解决重大项目推进中出现的各种热点、难点问题，促使重大项目早落地、早开花、早结果。</w:t>
      </w:r>
    </w:p>
    <w:p>
      <w:pPr>
        <w:ind w:left="0" w:right="0" w:firstLine="560"/>
        <w:spacing w:before="450" w:after="450" w:line="312" w:lineRule="auto"/>
      </w:pPr>
      <w:r>
        <w:rPr>
          <w:rFonts w:ascii="宋体" w:hAnsi="宋体" w:eastAsia="宋体" w:cs="宋体"/>
          <w:color w:val="000"/>
          <w:sz w:val="28"/>
          <w:szCs w:val="28"/>
        </w:rPr>
        <w:t xml:space="preserve">二是优化政务环境。加强诚信政府建设，先后制定和完善了《××市优化经济发展环境考评办法》等10余个优化发展环境方面的制度。同时，着力推行行政审批制度改革，成立了行政服务中心和会计核算中心，全市涉及行政审批、办证、收费的65个部门（单位）统一集中到行政服务中心集中办公，109个部门（单位）的会计核算纳入了市会计核算中心管理，实行阳光操作，打造政务超市，从源头上杜绝“三乱”行为。</w:t>
      </w:r>
    </w:p>
    <w:p>
      <w:pPr>
        <w:ind w:left="0" w:right="0" w:firstLine="560"/>
        <w:spacing w:before="450" w:after="450" w:line="312" w:lineRule="auto"/>
      </w:pPr>
      <w:r>
        <w:rPr>
          <w:rFonts w:ascii="宋体" w:hAnsi="宋体" w:eastAsia="宋体" w:cs="宋体"/>
          <w:color w:val="000"/>
          <w:sz w:val="28"/>
          <w:szCs w:val="28"/>
        </w:rPr>
        <w:t xml:space="preserve">三是细化服务举措。按照“围墙内企业办，围墙外政府办”的理念，变管理为服务，在服务层次上，建立了领导挂点项目制度、代办员代办制度、项目服务组制度等。为有效解决“中梗阻”问题，去年全面推行了市直部门中层干部轮岗的做法，对全市37个具有收费、审批、办证、执法职能的部门的391名正、副科股长进行了轮岗，提升了政府部门服务水平；在服务方式上，由被动向主动、事后向事前、阶段向全程服务转变，专门成立了市经济发展环境投诉中心和工业园公安派出所，在中心安装录音电话，实行24小时监控，对企业和群众反映比较突出的问题尤其是“三乱”行为进行集中整治和重点打击，做到动真格、下重拳、用重典。同时大力整治园区和重大项目建设周边治安环境，为项目建设和企业经营提供了优良的施工环境和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第二篇：浅谈实施项目带动战略</w:t>
      </w:r>
    </w:p>
    <w:p>
      <w:pPr>
        <w:ind w:left="0" w:right="0" w:firstLine="560"/>
        <w:spacing w:before="450" w:after="450" w:line="312" w:lineRule="auto"/>
      </w:pPr>
      <w:r>
        <w:rPr>
          <w:rFonts w:ascii="宋体" w:hAnsi="宋体" w:eastAsia="宋体" w:cs="宋体"/>
          <w:color w:val="000"/>
          <w:sz w:val="28"/>
          <w:szCs w:val="28"/>
        </w:rPr>
        <w:t xml:space="preserve">党的“十七大”已明确指出，发展仍为当今第一要务。全面建设小康社会、努力构建和谐社会，发展必先行。在新形势下，我们将如何一以贯之，咬紧发展首要务、实施项目全带略、主攻招商总抓手，做到以时俱进、开拓创新。笔者拙见，在软、硬发展环境方面还应把握好以下几点：</w:t>
      </w:r>
    </w:p>
    <w:p>
      <w:pPr>
        <w:ind w:left="0" w:right="0" w:firstLine="560"/>
        <w:spacing w:before="450" w:after="450" w:line="312" w:lineRule="auto"/>
      </w:pPr>
      <w:r>
        <w:rPr>
          <w:rFonts w:ascii="宋体" w:hAnsi="宋体" w:eastAsia="宋体" w:cs="宋体"/>
          <w:color w:val="000"/>
          <w:sz w:val="28"/>
          <w:szCs w:val="28"/>
        </w:rPr>
        <w:t xml:space="preserve">一、以情招商以商招商以“需”招商</w:t>
      </w:r>
    </w:p>
    <w:p>
      <w:pPr>
        <w:ind w:left="0" w:right="0" w:firstLine="560"/>
        <w:spacing w:before="450" w:after="450" w:line="312" w:lineRule="auto"/>
      </w:pPr>
      <w:r>
        <w:rPr>
          <w:rFonts w:ascii="宋体" w:hAnsi="宋体" w:eastAsia="宋体" w:cs="宋体"/>
          <w:color w:val="000"/>
          <w:sz w:val="28"/>
          <w:szCs w:val="28"/>
        </w:rPr>
        <w:t xml:space="preserve">项目是载体、项目</w:t>
      </w:r>
    </w:p>
    <w:p>
      <w:pPr>
        <w:ind w:left="0" w:right="0" w:firstLine="560"/>
        <w:spacing w:before="450" w:after="450" w:line="312" w:lineRule="auto"/>
      </w:pPr>
      <w:r>
        <w:rPr>
          <w:rFonts w:ascii="宋体" w:hAnsi="宋体" w:eastAsia="宋体" w:cs="宋体"/>
          <w:color w:val="000"/>
          <w:sz w:val="28"/>
          <w:szCs w:val="28"/>
        </w:rPr>
        <w:t xml:space="preserve">是财源、项目是人气、项目是后劲。抓发展就是抓项目、抓项目就是抓招商。招商，无外乎诸如网上招商、推介招商、洽谈招商、产业招商、以情招商、以商招商、以“需”招商等。但网上招商、推介招商、洽谈招商、产业招商毕竟有它的局限性、盲目性、约束力和伸缩度，因此，成本偏高、余地不大、空间不多。而以情招商、以商招商、以“需”招商却不同，它突出的是个“情”、所要的是个“感”、追求的是个“商”，因此，弹性大、可精雕细琢、自主发挥。一个项目、一项洽谈有时通过多方努力仍拿不下、谈不拢，但有时往往通过在与客商相处、洽谈、服务期间一次、一回不经意的小小一份独特“情感”，却能促使项目顺利成功，可见“情感”作用之大。而更为可喜的是，正是由于一份份不经意的珍贵客商“情感”的培养与小心呵护，加之客商企业自身开拓市场的需要，以及对客商“以商招商”者同样辅之于必要的激励因素，才使得我们的项目一个个相继谈成，才使得我们的客商感动不已、倍加“报恩”——形成低成本、高效率的“以商招商”良性大循环。此外，招商引资还应做到以“需”招商。一是摸清产业转移方向。发达地区什么产业会向我地转移、聚集，然后全力主攻我们急需而且有影响力的大型龙头企业，以带动境外相关企业进入我地。二是摸清投资客商需求。投资客商想在什么领域投资，需要什么样的投资环境、资源和市场，然后结合我们的优势，有针对性地选择投资地点，满足投资者的需求。</w:t>
      </w:r>
    </w:p>
    <w:p>
      <w:pPr>
        <w:ind w:left="0" w:right="0" w:firstLine="560"/>
        <w:spacing w:before="450" w:after="450" w:line="312" w:lineRule="auto"/>
      </w:pPr>
      <w:r>
        <w:rPr>
          <w:rFonts w:ascii="宋体" w:hAnsi="宋体" w:eastAsia="宋体" w:cs="宋体"/>
          <w:color w:val="000"/>
          <w:sz w:val="28"/>
          <w:szCs w:val="28"/>
        </w:rPr>
        <w:t xml:space="preserve">二、人人是环境个个讲服务客商是市民</w:t>
      </w:r>
    </w:p>
    <w:p>
      <w:pPr>
        <w:ind w:left="0" w:right="0" w:firstLine="560"/>
        <w:spacing w:before="450" w:after="450" w:line="312" w:lineRule="auto"/>
      </w:pPr>
      <w:r>
        <w:rPr>
          <w:rFonts w:ascii="宋体" w:hAnsi="宋体" w:eastAsia="宋体" w:cs="宋体"/>
          <w:color w:val="000"/>
          <w:sz w:val="28"/>
          <w:szCs w:val="28"/>
        </w:rPr>
        <w:t xml:space="preserve">“环境就是人气，环境就是生产力”。为此，仅有单位部门和干部职工讲环境，是远远不够的，我们还必须做到人人都是环境、个个都讲服务。通过广播、电视、座谈等多种形式，加强对全体公民和干部职工的道德和法纪教育，提高广大公民和干部职工的道德和法纪观念，努力营造浓厚的“重商、亲商”氛围，为当地经济发展创造良好的政治环境、社会环境和人文环境。讲环境、讲服务，要大到党委、政府视客商为座上宾，有朋自远方来；小到一般市民和普通百姓对客商的衣食住行等日常一切生活需用品买卖都不能欺诈、刁难。要严厉打击一切破坏社会治安和投资发展环境的人和事。同时，我们要把孤身一人、千里迢迢来到我地投资的客商老板当作是本地公民、本地子民，甚至是本地的荣誉市民，而不能有任何“种族”岐视行为，更不能出现扰商、坑商、害商和侵商现象，相反，我们还要对其“高看一格、厚爱一份”。</w:t>
      </w:r>
    </w:p>
    <w:p>
      <w:pPr>
        <w:ind w:left="0" w:right="0" w:firstLine="560"/>
        <w:spacing w:before="450" w:after="450" w:line="312" w:lineRule="auto"/>
      </w:pPr>
      <w:r>
        <w:rPr>
          <w:rFonts w:ascii="宋体" w:hAnsi="宋体" w:eastAsia="宋体" w:cs="宋体"/>
          <w:color w:val="000"/>
          <w:sz w:val="28"/>
          <w:szCs w:val="28"/>
        </w:rPr>
        <w:t xml:space="preserve">三、人人可投诉件件必受之内外均客商</w:t>
      </w:r>
    </w:p>
    <w:p>
      <w:pPr>
        <w:ind w:left="0" w:right="0" w:firstLine="560"/>
        <w:spacing w:before="450" w:after="450" w:line="312" w:lineRule="auto"/>
      </w:pPr>
      <w:r>
        <w:rPr>
          <w:rFonts w:ascii="宋体" w:hAnsi="宋体" w:eastAsia="宋体" w:cs="宋体"/>
          <w:color w:val="000"/>
          <w:sz w:val="28"/>
          <w:szCs w:val="28"/>
        </w:rPr>
        <w:t xml:space="preserve">经济要发展，内地、本地、外地客商老板和民营企业家在当地、来当地投资，均为客、都是商。对客人和商机，我们又岂能怠慢；鱼和熊掌，谁不想兼之。由于部门利益驱动，特别是服务职能部门的服务水平、态度和质量不到位，内外客商、干部职工，甚至是当地一般市民和普通百姓，对服务职能部门单位的服务、支持和协调等方面不满者，人人均可投诉。执纪执法、投诉部门要件件一并受之，同等对待，严肃处理。</w:t>
      </w:r>
    </w:p>
    <w:p>
      <w:pPr>
        <w:ind w:left="0" w:right="0" w:firstLine="560"/>
        <w:spacing w:before="450" w:after="450" w:line="312" w:lineRule="auto"/>
      </w:pPr>
      <w:r>
        <w:rPr>
          <w:rFonts w:ascii="宋体" w:hAnsi="宋体" w:eastAsia="宋体" w:cs="宋体"/>
          <w:color w:val="000"/>
          <w:sz w:val="28"/>
          <w:szCs w:val="28"/>
        </w:rPr>
        <w:t xml:space="preserve">四、项目综治化城市科学化环境责任化</w:t>
      </w:r>
    </w:p>
    <w:p>
      <w:pPr>
        <w:ind w:left="0" w:right="0" w:firstLine="560"/>
        <w:spacing w:before="450" w:after="450" w:line="312" w:lineRule="auto"/>
      </w:pPr>
      <w:r>
        <w:rPr>
          <w:rFonts w:ascii="宋体" w:hAnsi="宋体" w:eastAsia="宋体" w:cs="宋体"/>
          <w:color w:val="000"/>
          <w:sz w:val="28"/>
          <w:szCs w:val="28"/>
        </w:rPr>
        <w:t xml:space="preserve">项目带动战略，涉及方方面面，如何做到抓项目、抓大项目、抓重大项目。对此，我们可把项目“综治化”，犹如社会治安综合治理一样。首先，招商形式要多样化。要坚持领导带头原则，组建各类产业招商分队，成立专业招商小分队，聘请各类招商代理。特别是要造就一支精干的招商队伍，进一步完善招商引资工作方式方法。其次，考核机制要量细化。要建立健全一套行之有效的工作机制，特别是项目考评细则方案要量化细化，切实可行，操作性强，工业、加工业及进园区项目要有所侧重；奖惩要兑现，奖罚要分明，“以项目论英雄”，要真正落到实处，不妨对不同岗位上涌现出来的“项目英雄”和实行“末位淘汰制”的后进者，有几个就兑现几个，彻底搅动全体党员干部的思想。第三，园区管理要规范化。园区规划布局要合理，要尽量做到高规格、高标准，错落有致、耳目一新。要严把入园关，坚决杜绝圈而未建、少用多占。要举全力破解供地、用工、融资、聚集、配套等难题。</w:t>
      </w:r>
    </w:p>
    <w:p>
      <w:pPr>
        <w:ind w:left="0" w:right="0" w:firstLine="560"/>
        <w:spacing w:before="450" w:after="450" w:line="312" w:lineRule="auto"/>
      </w:pPr>
      <w:r>
        <w:rPr>
          <w:rFonts w:ascii="宋体" w:hAnsi="宋体" w:eastAsia="宋体" w:cs="宋体"/>
          <w:color w:val="000"/>
          <w:sz w:val="28"/>
          <w:szCs w:val="28"/>
        </w:rPr>
        <w:t xml:space="preserve">好的城市品味、美的人居环境，是项目带动战略建设中的一张靓丽的名片、一个无声的广告、一种内在的力量。为此，我们要精心做好、做大、做强“经营城市理念”这篇大文章，做到城市经营科学化、城市建设出精品。城镇土地政府要一级垄断，统一规划，扩大城镇人口规模，繁荣城市商贸集贸，加大基础设施建设，亮化美化城市面貌，提升城市品位，让我们的天更蓝、水更清、地更绿，居更静、城更美、人更靓、商更旺。</w:t>
      </w:r>
    </w:p>
    <w:p>
      <w:pPr>
        <w:ind w:left="0" w:right="0" w:firstLine="560"/>
        <w:spacing w:before="450" w:after="450" w:line="312" w:lineRule="auto"/>
      </w:pPr>
      <w:r>
        <w:rPr>
          <w:rFonts w:ascii="宋体" w:hAnsi="宋体" w:eastAsia="宋体" w:cs="宋体"/>
          <w:color w:val="000"/>
          <w:sz w:val="28"/>
          <w:szCs w:val="28"/>
        </w:rPr>
        <w:t xml:space="preserve">整治优化经</w:t>
      </w:r>
    </w:p>
    <w:p>
      <w:pPr>
        <w:ind w:left="0" w:right="0" w:firstLine="560"/>
        <w:spacing w:before="450" w:after="450" w:line="312" w:lineRule="auto"/>
      </w:pPr>
      <w:r>
        <w:rPr>
          <w:rFonts w:ascii="宋体" w:hAnsi="宋体" w:eastAsia="宋体" w:cs="宋体"/>
          <w:color w:val="000"/>
          <w:sz w:val="28"/>
          <w:szCs w:val="28"/>
        </w:rPr>
        <w:t xml:space="preserve">济发展环境，要铁下心来、铁面无私，用铁的纪律、铁的手腕。一是加大“源头治本度”。严格清理有关收费文件，慎重出台新的收费政策和标准。只有这样，从源头上加大治本力度，才能彻底净化我们的发展环境。二是实行“首办责任制”。各部门、各单位都要实行“首办责任制”，第一经办人要一抓到底，切实认真为企业、客商和群众提供最佳、最优的服务。三是推行“</w:t>
      </w:r>
    </w:p>
    <w:p>
      <w:pPr>
        <w:ind w:left="0" w:right="0" w:firstLine="560"/>
        <w:spacing w:before="450" w:after="450" w:line="312" w:lineRule="auto"/>
      </w:pPr>
      <w:r>
        <w:rPr>
          <w:rFonts w:ascii="宋体" w:hAnsi="宋体" w:eastAsia="宋体" w:cs="宋体"/>
          <w:color w:val="000"/>
          <w:sz w:val="28"/>
          <w:szCs w:val="28"/>
        </w:rPr>
        <w:t xml:space="preserve">公开承诺制”。各服务职能部门单位要将本单位的公开办事程序、收费标准等承诺事项上墙公示，同时编印成小册发放到客商手中，使客商一目了然，自觉接受社会各届的监督。四是发放“征求意见表”。每年定期或不定期地发放“客商征求意见表”，并要求各服务职能部门单位要像人大、政协机关办理有关代表或委员“批评、建议和议案”一样，做到“件件有答复、事事有回音”。特别是在每年部门形象测评或民主评议行风中穿插发放“客商征求意见表”，既可充实丰富大会的内容，又是客商代表们最好的“参政、议政”方式，往往会起到事半功倍的双效。五是实行“责任追究制”。整治优化经济发展环境，除了实行环境管制、查办处理和充分发挥经济“110”作用外，还要像落实党风廉政建设责任制一样，实行整环“责任追究制”，要一直追究到该单位的分管领导、主要领导及上级分管领导，这样才有震慑力。</w:t>
      </w:r>
    </w:p>
    <w:p>
      <w:pPr>
        <w:ind w:left="0" w:right="0" w:firstLine="560"/>
        <w:spacing w:before="450" w:after="450" w:line="312" w:lineRule="auto"/>
      </w:pPr>
      <w:r>
        <w:rPr>
          <w:rFonts w:ascii="黑体" w:hAnsi="黑体" w:eastAsia="黑体" w:cs="黑体"/>
          <w:color w:val="000000"/>
          <w:sz w:val="36"/>
          <w:szCs w:val="36"/>
          <w:b w:val="1"/>
          <w:bCs w:val="1"/>
        </w:rPr>
        <w:t xml:space="preserve">第三篇：(黔西县实施城镇化带动战略简要情况)</w:t>
      </w:r>
    </w:p>
    <w:p>
      <w:pPr>
        <w:ind w:left="0" w:right="0" w:firstLine="560"/>
        <w:spacing w:before="450" w:after="450" w:line="312" w:lineRule="auto"/>
      </w:pPr>
      <w:r>
        <w:rPr>
          <w:rFonts w:ascii="宋体" w:hAnsi="宋体" w:eastAsia="宋体" w:cs="宋体"/>
          <w:color w:val="000"/>
          <w:sz w:val="28"/>
          <w:szCs w:val="28"/>
        </w:rPr>
        <w:t xml:space="preserve">黔西县实施城镇化带动战略工作简要情况</w:t>
      </w:r>
    </w:p>
    <w:p>
      <w:pPr>
        <w:ind w:left="0" w:right="0" w:firstLine="560"/>
        <w:spacing w:before="450" w:after="450" w:line="312" w:lineRule="auto"/>
      </w:pPr>
      <w:r>
        <w:rPr>
          <w:rFonts w:ascii="宋体" w:hAnsi="宋体" w:eastAsia="宋体" w:cs="宋体"/>
          <w:color w:val="000"/>
          <w:sz w:val="28"/>
          <w:szCs w:val="28"/>
        </w:rPr>
        <w:t xml:space="preserve">近年来，黔西县立足县情，以创建全国旅游优秀城市、国家文明城市、国家卫生城市、全国双拥模范城市为载体，以城镇项目建设为抓手，大力实施“城镇带县”发展战略；“十一五”期间，以建设宜居宜游城市为目标，以加大基础设施建设为主线，更新工作理念，创新工作举措，实现了城市建设大推进，城镇管理大加强，城市功能大完善，城镇面貌大变化，城市品位大提升，城建工作大跨越，人居环境大改善，城市知名度、美誉度和吸引力逐步提升；到2024年末，县城面积从2024年的6.12平方公里增加至2024年的9.5平方公里，人口从12.63万人增加至15.5万人。城镇化率从14.98%提高至33.1%，年均提高3.62个百分点。2024年，该县按照“先行先试、增比进位、加快转型、跨越发展”的主基调，立足于“撤县建市”的目标，实施城镇建设项目86个，其中：房地产开发项目28个，市政设施项目58个；总投资114.47亿元，2024年计划完成投资41.00亿元，其中：房地产开发项目16.63亿元，市政设施项目24.37亿元。今年已完成投资12.5亿元。2024年主要建设项目为：恢复打造水西古城1座，特色小城镇6个；新建体育中心、科技中心、文化中心各1个；新改扩建道路45.48公里；河道整治9公里；新建四星级以上酒店4个；打造古城、古镇房屋立面改造面积近40万平方米；新建、改建公园4个；新建学校教学楼11栋、农贸市场5个、医院2个、办公大楼2栋等。</w:t>
      </w:r>
    </w:p>
    <w:p>
      <w:pPr>
        <w:ind w:left="0" w:right="0" w:firstLine="560"/>
        <w:spacing w:before="450" w:after="450" w:line="312" w:lineRule="auto"/>
      </w:pPr>
      <w:r>
        <w:rPr>
          <w:rFonts w:ascii="宋体" w:hAnsi="宋体" w:eastAsia="宋体" w:cs="宋体"/>
          <w:color w:val="000"/>
          <w:sz w:val="28"/>
          <w:szCs w:val="28"/>
        </w:rPr>
        <w:t xml:space="preserve">一、科学部署，抢抓速度，切实做到“三个把握” 一是把握项目建设时序。按照“拉开建设、优化布局、新区先行、带动老区”的总体思路，先行实施25公里的新城区文化路、迎宾西路、迎宾北路、文化西路等路网项目建设拉开城市骨架，营造良好的城市发展环境，引入资金建设现代化商业和住宅新区，通过新区建设逐步带动老城区改造。目前，占地3公顷迎宾路南测高层建筑商住区以及占地6.8公顷火电厂生活区、占地10公顷的黔龙新城小区等具有时代气息的示范生活小区已建成，商业经营逐步往新城区转移；长9公里的贯城河综合治理工程即将竣工；占地约3平方公里的水西古城及占地60公顷县城东、西、南出口建设已经启动，老城区改造正逐步推进。</w:t>
      </w:r>
    </w:p>
    <w:p>
      <w:pPr>
        <w:ind w:left="0" w:right="0" w:firstLine="560"/>
        <w:spacing w:before="450" w:after="450" w:line="312" w:lineRule="auto"/>
      </w:pPr>
      <w:r>
        <w:rPr>
          <w:rFonts w:ascii="宋体" w:hAnsi="宋体" w:eastAsia="宋体" w:cs="宋体"/>
          <w:color w:val="000"/>
          <w:sz w:val="28"/>
          <w:szCs w:val="28"/>
        </w:rPr>
        <w:t xml:space="preserve">二是把握项目建设时差。高度重视项目前期工作，把城市战略包装成一个个重点项目，占地30公顷的水西公园，长3公里的行政中心路网、长1.5公里的金凤大道及长9公里的贯城河综合治理工程、占地20公顷的体育中心等，抓紧完成评估、可研、初设等前期工作，做到包装成熟一个，推向市场一个，着力实施一个。已建成的采取边征地、边拆迁、边设计、边地勘、边场平的建设模式，缩短项目前期工作时间，推进项目建设。</w:t>
      </w:r>
    </w:p>
    <w:p>
      <w:pPr>
        <w:ind w:left="0" w:right="0" w:firstLine="560"/>
        <w:spacing w:before="450" w:after="450" w:line="312" w:lineRule="auto"/>
      </w:pPr>
      <w:r>
        <w:rPr>
          <w:rFonts w:ascii="宋体" w:hAnsi="宋体" w:eastAsia="宋体" w:cs="宋体"/>
          <w:color w:val="000"/>
          <w:sz w:val="28"/>
          <w:szCs w:val="28"/>
        </w:rPr>
        <w:t xml:space="preserve">三是把握项目建设时机。充分利用承办2024年毕节地区第三届旅发大会的机遇，建成了4.5公顷的水西广场、东山广场、花鸟休闲广场、大吉桥广场、行政中心广场，及占地30公顷的水西公园一、二期工程等一批休闲娱乐场所；将文峰路步行街，迎宾大道、莲城大道等主干道及九狮闹莲</w:t>
      </w:r>
    </w:p>
    <w:p>
      <w:pPr>
        <w:ind w:left="0" w:right="0" w:firstLine="560"/>
        <w:spacing w:before="450" w:after="450" w:line="312" w:lineRule="auto"/>
      </w:pPr>
      <w:r>
        <w:rPr>
          <w:rFonts w:ascii="宋体" w:hAnsi="宋体" w:eastAsia="宋体" w:cs="宋体"/>
          <w:color w:val="000"/>
          <w:sz w:val="28"/>
          <w:szCs w:val="28"/>
        </w:rPr>
        <w:t xml:space="preserve">雕塑等景观工程建为县城的亮丽工程。现充分利用2024年全省第七届旅发大会的机遇，该县在占地20公顷的体育中心、占地1.1公顷的文化中心、占地0.7公顷的永贵大酒店、占地0.8公顷的阳光杜鹃花大酒店等项目建设上创新思路，倒排工期，制定各合同段阶段性目标和保证重点环节的措施，不分节假日、不分白天黑夜地推进2024年项目建设。</w:t>
      </w:r>
    </w:p>
    <w:p>
      <w:pPr>
        <w:ind w:left="0" w:right="0" w:firstLine="560"/>
        <w:spacing w:before="450" w:after="450" w:line="312" w:lineRule="auto"/>
      </w:pPr>
      <w:r>
        <w:rPr>
          <w:rFonts w:ascii="宋体" w:hAnsi="宋体" w:eastAsia="宋体" w:cs="宋体"/>
          <w:color w:val="000"/>
          <w:sz w:val="28"/>
          <w:szCs w:val="28"/>
        </w:rPr>
        <w:t xml:space="preserve">二、强化措施，严格管理，切实做到“四个加强” 一是加强项目资金筹措力度。通过采取以业主管理的方式将投资4亿元、长4.2公里的兴黔大道，投资4.16亿元、长9公里的贯城河综合治理工程等基础设施，投资10亿元的体育中心、文化中心、科技中心等公共服务设施推向市场，逐步走出一条城市建设市场化、资金筹措多元化、资源利用商品化的融资新路子，努力拓宽城建投融资渠道，建立政府投入、金融信贷、吸引社会资金相结合的多元化融资体制。坚持“谁投资、谁所有、谁受益”的原则，舍小利、求大利，敢于让利，引入竞争机制，吸引各种资本以合法形式参与市政公用设施建设和经营。在抓好社会融资的同时，进一步激活土地经营市场的投入，通过精心经营土地一级市场，放开搞活土地二级市场及置换闲置资产和房地产。加大市政公用事业产业化经营、政府投入、政府与各商业银行、政策银行等金融机构的合作等方式，积极筹措建设资金，加大城市建设资金的投入。目前，贷款已到位资金达13.18亿元，招商引资已到位资金达14.92亿元。</w:t>
      </w:r>
    </w:p>
    <w:p>
      <w:pPr>
        <w:ind w:left="0" w:right="0" w:firstLine="560"/>
        <w:spacing w:before="450" w:after="450" w:line="312" w:lineRule="auto"/>
      </w:pPr>
      <w:r>
        <w:rPr>
          <w:rFonts w:ascii="宋体" w:hAnsi="宋体" w:eastAsia="宋体" w:cs="宋体"/>
          <w:color w:val="000"/>
          <w:sz w:val="28"/>
          <w:szCs w:val="28"/>
        </w:rPr>
        <w:t xml:space="preserve">二是加强项目工程监督管理。该县高度重视城市建设项目工程质量，从施工单位选择入手，选择建设水平高、完成</w:t>
      </w:r>
    </w:p>
    <w:p>
      <w:pPr>
        <w:ind w:left="0" w:right="0" w:firstLine="560"/>
        <w:spacing w:before="450" w:after="450" w:line="312" w:lineRule="auto"/>
      </w:pPr>
      <w:r>
        <w:rPr>
          <w:rFonts w:ascii="宋体" w:hAnsi="宋体" w:eastAsia="宋体" w:cs="宋体"/>
          <w:color w:val="000"/>
          <w:sz w:val="28"/>
          <w:szCs w:val="28"/>
        </w:rPr>
        <w:t xml:space="preserve">质量好、社会信誉佳、具备相应资质的建筑单位和能工巧匠承建，将改造面积24万平方米的水西公园周边房屋立面改造工程等由苏州太湖园林古典建筑公司等承建。在建设过程中，突出抓好质量监管，落实质量监督制度和监督人员，做到入驻工地一线抓检查、抓监督、抓安全。实行工程质量讲评制度，结合工程建设情况，建设方、施工方、监理方经常性地召开对各建设工程质量情况的讲评会，对不符合质量要求的施工单位要求坚决整改。</w:t>
      </w:r>
    </w:p>
    <w:p>
      <w:pPr>
        <w:ind w:left="0" w:right="0" w:firstLine="560"/>
        <w:spacing w:before="450" w:after="450" w:line="312" w:lineRule="auto"/>
      </w:pPr>
      <w:r>
        <w:rPr>
          <w:rFonts w:ascii="宋体" w:hAnsi="宋体" w:eastAsia="宋体" w:cs="宋体"/>
          <w:color w:val="000"/>
          <w:sz w:val="28"/>
          <w:szCs w:val="28"/>
        </w:rPr>
        <w:t xml:space="preserve">三是加强资金监管。在项目建设中把加强资金管理与执行基本建设财务管理各项制度、法规紧密结合，定期依法对财政性项目建设资金使用及财务管理进行监督检查，对投资4.16亿元的贯城河综合治理工程，投资1.2亿元的水西公园周边房屋立面改造及投资1.5亿元的城投公司办公大楼等重大项目和特殊项目由有资质的审计单位跟踪审计，以确保资金安全、高效使用。</w:t>
      </w:r>
    </w:p>
    <w:p>
      <w:pPr>
        <w:ind w:left="0" w:right="0" w:firstLine="560"/>
        <w:spacing w:before="450" w:after="450" w:line="312" w:lineRule="auto"/>
      </w:pPr>
      <w:r>
        <w:rPr>
          <w:rFonts w:ascii="宋体" w:hAnsi="宋体" w:eastAsia="宋体" w:cs="宋体"/>
          <w:color w:val="000"/>
          <w:sz w:val="28"/>
          <w:szCs w:val="28"/>
        </w:rPr>
        <w:t xml:space="preserve">四是加强督促考核。根据目标要求，由该县纪委监察、县督办督查局等部门定期或不定期对项目建设进行督查，纳入“双考双评双挂钩”的内容，将考核结果纳入目标考核的主要内容，使项目建设推进真正落到实处。</w:t>
      </w:r>
    </w:p>
    <w:p>
      <w:pPr>
        <w:ind w:left="0" w:right="0" w:firstLine="560"/>
        <w:spacing w:before="450" w:after="450" w:line="312" w:lineRule="auto"/>
      </w:pPr>
      <w:r>
        <w:rPr>
          <w:rFonts w:ascii="宋体" w:hAnsi="宋体" w:eastAsia="宋体" w:cs="宋体"/>
          <w:color w:val="000"/>
          <w:sz w:val="28"/>
          <w:szCs w:val="28"/>
        </w:rPr>
        <w:t xml:space="preserve">三、加强领导，明确责任，切实做到“四个到位” 一是思想认识到位。组织召开了全县城镇化推进大会，进一步统一了实施“城镇带县”战略思想，明确了“十二五”期间城镇建设目标。预计到2024年城镇化率达42%，城镇人口37.8万人，其中城市人口18.5万人，县城的污水处理率达及生活垃圾无害化处理率均达80%，建成区绿地率达20%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是组织领导到位。结合县城的人文地理，先后把“县城南移”、“城建带县”作为发展战略写进了县历次党代会和人代会工作报告，把“城镇带县”列入“十二五”五大战略之一。将投资10亿元的体育中心、文化中心、科技中心以县委、县政府文件明确成立指挥部，由县主要领导担任指挥长，相关部门抽人组成办公室设于工地，负责抓好项目建设。同时，县委明确县人大重点督促建设工作，加强领导，完善城镇建设决策机制。主要领导、分管领导经常对城市建设项目进展情况进行调度，并深入建设工地，实地督促检查工作进展情况，及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三是责任落实到位。该县建立健全了政府领导、部门协同配合、上下联动、齐抓共管的工作格局，下发了《关于对全县2024年全社会固定资产投资任务进行责任分解的通知》，同时县委行文明确县人大主任、县纪委书记主抓城市建设项目，将任务进行分解，明确了责任单位，落实了责任人。</w:t>
      </w:r>
    </w:p>
    <w:p>
      <w:pPr>
        <w:ind w:left="0" w:right="0" w:firstLine="560"/>
        <w:spacing w:before="450" w:after="450" w:line="312" w:lineRule="auto"/>
      </w:pPr>
      <w:r>
        <w:rPr>
          <w:rFonts w:ascii="宋体" w:hAnsi="宋体" w:eastAsia="宋体" w:cs="宋体"/>
          <w:color w:val="000"/>
          <w:sz w:val="28"/>
          <w:szCs w:val="28"/>
        </w:rPr>
        <w:t xml:space="preserve">四是服务到位。该县从住建、规划、城投公司等相关部门抽调技术骨干组成技术指导组，对难度大，投资16亿元的东、西出口改造工程等重大项目负责建设技术指导。同时，由项目责任部门牵头，负责协调解决各自责任项目施工中的困难和问题，为项目的快速推进做好服务工作。</w:t>
      </w:r>
    </w:p>
    <w:p>
      <w:pPr>
        <w:ind w:left="0" w:right="0" w:firstLine="560"/>
        <w:spacing w:before="450" w:after="450" w:line="312" w:lineRule="auto"/>
      </w:pPr>
      <w:r>
        <w:rPr>
          <w:rFonts w:ascii="宋体" w:hAnsi="宋体" w:eastAsia="宋体" w:cs="宋体"/>
          <w:color w:val="000"/>
          <w:sz w:val="28"/>
          <w:szCs w:val="28"/>
        </w:rPr>
        <w:t xml:space="preserve">四、统筹兼顾，全力推进，切实做到“五个提高” 一是提高城镇规划品位。抓好城市规划修编工作，强化规划的科学性、监管性，注重规划设计实效。目前该县县城</w:t>
      </w:r>
    </w:p>
    <w:p>
      <w:pPr>
        <w:ind w:left="0" w:right="0" w:firstLine="560"/>
        <w:spacing w:before="450" w:after="450" w:line="312" w:lineRule="auto"/>
      </w:pPr>
      <w:r>
        <w:rPr>
          <w:rFonts w:ascii="宋体" w:hAnsi="宋体" w:eastAsia="宋体" w:cs="宋体"/>
          <w:color w:val="000"/>
          <w:sz w:val="28"/>
          <w:szCs w:val="28"/>
        </w:rPr>
        <w:t xml:space="preserve">30-50万人的总体规划修编已由重庆大学规划设计研究院完成，占地30公顷水西公园规划及施工图设计已由北京市园林古建设计研究院设计建成，投资7亿元的体育中心设计由同济大学规划设计研究院正在进行中。围绕建设优秀旅游城市的定位，突出特色化和个性化特征，切实打造城市文化灵魂，坚持做到选择一流的规划设计单位、选择一流的施工队伍，建成一流的精品、着力打造特色品牌。</w:t>
      </w:r>
    </w:p>
    <w:p>
      <w:pPr>
        <w:ind w:left="0" w:right="0" w:firstLine="560"/>
        <w:spacing w:before="450" w:after="450" w:line="312" w:lineRule="auto"/>
      </w:pPr>
      <w:r>
        <w:rPr>
          <w:rFonts w:ascii="宋体" w:hAnsi="宋体" w:eastAsia="宋体" w:cs="宋体"/>
          <w:color w:val="000"/>
          <w:sz w:val="28"/>
          <w:szCs w:val="28"/>
        </w:rPr>
        <w:t xml:space="preserve">二是提高城镇服务功能。以建设完善的城镇功能、适宜的人居环境为目标，着力打造城市名片，切实提高城镇综合承载能力和吸引力。在宽16米的文峰路步行街改造，长3公里的莲城大道、迎宾大道“白改黑”等市政工程设施，占地3公顷国龙水岸小区、占地14公顷的阳光杜鹃花城、占地约3平方公里的水西古城等小区开发建设项目上坚持高标准建设，突出县城的幅射带动作用，对各项重点工程都充分考虑其满足社会的需求性。</w:t>
      </w:r>
    </w:p>
    <w:p>
      <w:pPr>
        <w:ind w:left="0" w:right="0" w:firstLine="560"/>
        <w:spacing w:before="450" w:after="450" w:line="312" w:lineRule="auto"/>
      </w:pPr>
      <w:r>
        <w:rPr>
          <w:rFonts w:ascii="宋体" w:hAnsi="宋体" w:eastAsia="宋体" w:cs="宋体"/>
          <w:color w:val="000"/>
          <w:sz w:val="28"/>
          <w:szCs w:val="28"/>
        </w:rPr>
        <w:t xml:space="preserve">三是提高产业支撑活力。把城镇化同工业化、农业产业化结合起来，加快产业化基地建设，增强城市发展后劲，始终坚持占地33平方公里的毕节试验区（黔西）承接产业转移基地和占地17平方公里的黔西县循环工业园区发展与城镇建设互动；坚持“三水一火”电站及煤炭产业与城镇建设互动；以城镇化建设带动一、二、三产业发展，以特色产业促进城镇化建设，防止城市“空壳化”。</w:t>
      </w:r>
    </w:p>
    <w:p>
      <w:pPr>
        <w:ind w:left="0" w:right="0" w:firstLine="560"/>
        <w:spacing w:before="450" w:after="450" w:line="312" w:lineRule="auto"/>
      </w:pPr>
      <w:r>
        <w:rPr>
          <w:rFonts w:ascii="宋体" w:hAnsi="宋体" w:eastAsia="宋体" w:cs="宋体"/>
          <w:color w:val="000"/>
          <w:sz w:val="28"/>
          <w:szCs w:val="28"/>
        </w:rPr>
        <w:t xml:space="preserve">四是提高“五古一特”建设水平。注重特色，科学规划，多方筹措资金扎实推进“五古一特”建设，加大建设及经营管理力度，充分对历史文化、红色文化、民族文化、地域文</w:t>
      </w:r>
    </w:p>
    <w:p>
      <w:pPr>
        <w:ind w:left="0" w:right="0" w:firstLine="560"/>
        <w:spacing w:before="450" w:after="450" w:line="312" w:lineRule="auto"/>
      </w:pPr>
      <w:r>
        <w:rPr>
          <w:rFonts w:ascii="宋体" w:hAnsi="宋体" w:eastAsia="宋体" w:cs="宋体"/>
          <w:color w:val="000"/>
          <w:sz w:val="28"/>
          <w:szCs w:val="28"/>
        </w:rPr>
        <w:t xml:space="preserve">化内涵的挖掘，发展“五古一特”，塑造特色与个性。2024年起该县着力打造约3平方公里的水西古城，素朴古镇、谷里古镇，钟山乡猫山历史文化名村，“奢香九驿”中的谷里驿道驿站，李世杰墓院、王阳明象祠、武庙、三楚宫、观音阁、观音洞博物馆等古建筑及素朴、钟山、谷里、定新、金碧、林泉6个特色小城镇，推动该县文化、旅游产业等社会经济发展。</w:t>
      </w:r>
    </w:p>
    <w:p>
      <w:pPr>
        <w:ind w:left="0" w:right="0" w:firstLine="560"/>
        <w:spacing w:before="450" w:after="450" w:line="312" w:lineRule="auto"/>
      </w:pPr>
      <w:r>
        <w:rPr>
          <w:rFonts w:ascii="宋体" w:hAnsi="宋体" w:eastAsia="宋体" w:cs="宋体"/>
          <w:color w:val="000"/>
          <w:sz w:val="28"/>
          <w:szCs w:val="28"/>
        </w:rPr>
        <w:t xml:space="preserve">五是提高建设征地拆迁能力。该县认真分析拆迁过程中存在的问题，积极破解拆迁难题，坚持以人为本，兼顾城镇发展和群众利益相结合，合理做好拆迁安置补偿工作，做到安置处基础设施、配套设施完善，安置户的就医、入学、购物、出行等均优于被拆迁处；一方面，积极将符合条件并自愿参保的被拆迁户纳入养老保障范畴，在经济适用房、廉租房出售、出租方面予以优先考虑；另一方面，努力拓宽就业渠道，优先解决失地农民就业问题。通过采取措施，真正做到“搬得出、安得下、稳得住、能发展”。“十一五”至今，共拆迁近1500户，拆除宅基地面积7万平方米以上，拆除总建筑面积96600平方米，安置了近1400户，已建成占地面积38公顷的安置小区，货币补偿100余户，补偿金额近1亿元，为城镇建设提供建设用地30余万平方米，促进了社会和谐稳定，保证了城镇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第四篇：继续深入实施项目带动战略</w:t>
      </w:r>
    </w:p>
    <w:p>
      <w:pPr>
        <w:ind w:left="0" w:right="0" w:firstLine="560"/>
        <w:spacing w:before="450" w:after="450" w:line="312" w:lineRule="auto"/>
      </w:pPr>
      <w:r>
        <w:rPr>
          <w:rFonts w:ascii="宋体" w:hAnsi="宋体" w:eastAsia="宋体" w:cs="宋体"/>
          <w:color w:val="000"/>
          <w:sz w:val="28"/>
          <w:szCs w:val="28"/>
        </w:rPr>
        <w:t xml:space="preserve">项目工作是经济工作的生命线，是加快发展的核心载体，是实现跨越的重要途径。深入实施项目带动战略，是省委、省政府关于建设海峡西岸经济区的六大举措之一，也是市委、市政府2024年十项重点工作之一。加快##发展，关键在于项目。抓住了项目带动这个“龙头”，就抓住了在海峡西岸经济区建设中加快崛起的主动权。</w:t>
      </w:r>
    </w:p>
    <w:p>
      <w:pPr>
        <w:ind w:left="0" w:right="0" w:firstLine="560"/>
        <w:spacing w:before="450" w:after="450" w:line="312" w:lineRule="auto"/>
      </w:pPr>
      <w:r>
        <w:rPr>
          <w:rFonts w:ascii="宋体" w:hAnsi="宋体" w:eastAsia="宋体" w:cs="宋体"/>
          <w:color w:val="000"/>
          <w:sz w:val="28"/>
          <w:szCs w:val="28"/>
        </w:rPr>
        <w:t xml:space="preserve">近年来，我市大力实施项目带动战略，持续开展“抓项目、增后劲、促发展”竞赛活动，项目工作不断取得丰硕的成果。2024年，全市60个重点建设项目完成投资51.7亿元，占计划113.1%；在建重点项目个数由年初计划的25个，增加到42个，有23个项目竣工投产发挥效益，闽光新型建材、大亚木业、三聚氢铵等一批生产性大项目相继投产、动工、签约，表明困扰我市多年的生产性大项目有了实质性的突破；三福高速公路全线通车，邵三高速公路将于今年底建成通车，三泉高速公路将于今年动工建设，向莆铁路明确将列入“十一五”计划盘子并动工兴建，标志着##发展的区位条件得到了重大改善并将发生根本性变化；泰宁地质公园被联合国教科文组织确定为第二批世界地质公园，##学院的正式挂牌，展示了我市社会事业项目取得了令人瞩目的成就。</w:t>
      </w:r>
    </w:p>
    <w:p>
      <w:pPr>
        <w:ind w:left="0" w:right="0" w:firstLine="560"/>
        <w:spacing w:before="450" w:after="450" w:line="312" w:lineRule="auto"/>
      </w:pPr>
      <w:r>
        <w:rPr>
          <w:rFonts w:ascii="宋体" w:hAnsi="宋体" w:eastAsia="宋体" w:cs="宋体"/>
          <w:color w:val="000"/>
          <w:sz w:val="28"/>
          <w:szCs w:val="28"/>
        </w:rPr>
        <w:t xml:space="preserve">今年的项目工作要求更高，任务更重，难度更大。我们必须创新发展观念、努力实现持续快速发展；创新工作举措、狠抓重点全力突破；创新方式方法、继续深化项目竞赛活动；创新运作机制、增强项目工作持久动力。要继续围绕今年项目工作提高“五个比重”的要求，下大力气在大项目好项目、落地中心城市项目、产业集群项目、基础设施项目、招商引资项目以及改善投资环境等六个方面取得新的突破。</w:t>
      </w:r>
    </w:p>
    <w:p>
      <w:pPr>
        <w:ind w:left="0" w:right="0" w:firstLine="560"/>
        <w:spacing w:before="450" w:after="450" w:line="312" w:lineRule="auto"/>
      </w:pPr>
      <w:r>
        <w:rPr>
          <w:rFonts w:ascii="宋体" w:hAnsi="宋体" w:eastAsia="宋体" w:cs="宋体"/>
          <w:color w:val="000"/>
          <w:sz w:val="28"/>
          <w:szCs w:val="28"/>
        </w:rPr>
        <w:t xml:space="preserve">加快发展时不我待、项目工作任重道远。全市上下一定要紧紧围绕市委、市政府的决策部署，统一抓项目的认识，切实把项目工作作为“要务之要务、重点之重点、关键之关键”，以更加饱满的热情、更加扎实的作风、更加有力的措施，狠抓项目工作的落实，为全面完成今年的各项目标任务，推动##在建设海峡西岸经济区中加快崛起，实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第五篇：关于大力实施质量兴市和名牌带动战略的意见</w:t>
      </w:r>
    </w:p>
    <w:p>
      <w:pPr>
        <w:ind w:left="0" w:right="0" w:firstLine="560"/>
        <w:spacing w:before="450" w:after="450" w:line="312" w:lineRule="auto"/>
      </w:pPr>
      <w:r>
        <w:rPr>
          <w:rFonts w:ascii="宋体" w:hAnsi="宋体" w:eastAsia="宋体" w:cs="宋体"/>
          <w:color w:val="000"/>
          <w:sz w:val="28"/>
          <w:szCs w:val="28"/>
        </w:rPr>
        <w:t xml:space="preserve">关于大力实施质量兴市和</w:t>
      </w:r>
    </w:p>
    <w:p>
      <w:pPr>
        <w:ind w:left="0" w:right="0" w:firstLine="560"/>
        <w:spacing w:before="450" w:after="450" w:line="312" w:lineRule="auto"/>
      </w:pPr>
      <w:r>
        <w:rPr>
          <w:rFonts w:ascii="宋体" w:hAnsi="宋体" w:eastAsia="宋体" w:cs="宋体"/>
          <w:color w:val="000"/>
          <w:sz w:val="28"/>
          <w:szCs w:val="28"/>
        </w:rPr>
        <w:t xml:space="preserve">名牌带动战略的意见</w:t>
      </w:r>
    </w:p>
    <w:p>
      <w:pPr>
        <w:ind w:left="0" w:right="0" w:firstLine="560"/>
        <w:spacing w:before="450" w:after="450" w:line="312" w:lineRule="auto"/>
      </w:pPr>
      <w:r>
        <w:rPr>
          <w:rFonts w:ascii="宋体" w:hAnsi="宋体" w:eastAsia="宋体" w:cs="宋体"/>
          <w:color w:val="000"/>
          <w:sz w:val="28"/>
          <w:szCs w:val="28"/>
        </w:rPr>
        <w:t xml:space="preserve">为提高全社会质量意识和质量法制观念，适应加入世贸组织的新形势，促进我市经济持续、快速、健康发展，根据《中华人民共和国产品质量法》，国务院颁布的《质量振兴纲要》（1996-2024年）和省政府《关于贯彻国务院〈质量振兴纲要〉的实施意见》的要求，结合我市实际，现就实施质量兴市和名牌带动战略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质量水平高低是一个地区经济、科技、教育和管理水平的综合反映，是地区经济发展后劲和活力的重要体现。大力实施质量兴市和名牌带动战略是我市经济工作中的一项长期的战略方针。因此，各级各部门各企业要把开展质量兴市和实施名牌带动战略作为当前和今后一个时期加快经济发展的重要工作来抓，切实提高我市质量总体水平。总的指导思想是：以“三个代表”重要思想为指导，全面贯彻党的十六大和十六届三中全会精神，以质量效益为中心，以市场为导向，加强质量管理，依靠科技创新，积极实施名牌战略，大力开展创名牌、树形象、兴德州活动，全面提高我市产品质量、工程质量、服务质量，促进国民经济持续、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的目标是：从2024年开始，经过5年的努力，从根本上提高我市主导产业的整体水平，使我市产品质量、工程质量、服务质量、农产品质量跃上一个新台阶。到2024年，全市总体质量水平超过国内平均水平，重点行业、重点产品质量水平，达到国际先进水平；在特色培育上，创出新亮点，重点培育我市初具规模的十大产业，形成具有国际竞争力的产业；培育3-5个现代化物流配送企业，扶持30家质量管理水平高、经济效益好的民营企业进入全省先进企业行列，在全市工业企业中推行iso9000标准质量体系和iso14000环境质量体系认证；推出50个山东名牌产品，6-8个中国名牌产品；争取高新技术产业占规模以上工业总产值的比重每年增加2个百分点以上。</w:t>
      </w:r>
    </w:p>
    <w:p>
      <w:pPr>
        <w:ind w:left="0" w:right="0" w:firstLine="560"/>
        <w:spacing w:before="450" w:after="450" w:line="312" w:lineRule="auto"/>
      </w:pPr>
      <w:r>
        <w:rPr>
          <w:rFonts w:ascii="宋体" w:hAnsi="宋体" w:eastAsia="宋体" w:cs="宋体"/>
          <w:color w:val="000"/>
          <w:sz w:val="28"/>
          <w:szCs w:val="28"/>
        </w:rPr>
        <w:t xml:space="preserve">（一）产品质量 到2024年，生产企业产品抽检合格率≥85%，市场商品质量抽检合格率≥80%。面食、食用油、肉、蛋、奶、饮料、调味品等生活用品产品质量合格率≥90%。全市新增50家以上企业按iso9000标准取得质量体系认证证书。限额以上企业都要建立健全质量检测和标准化体系，并保证其有效运行。全市160个以上的产品按国际标准组织生产，生产企业有保证自己产品质量的检测手段和计量测试手段。全市新增30个以上产品获山东省免检产品，10个以上产品获山东名牌产品，争取2个产品获中国名牌产品，新增3家国家免检产品企业。到2024年，全市生产企业产品抽检合格率达95%以上，市场商品抽检合格率达90%以上，面食、食油、肉、蛋、奶、饮料、调味品等生活用品合格率达到100%。主要工业产品80%以上按国际标准或国外先进标准组织生产，全市申请产品、服务和管理体系认证的企业数量在现有基础上每年增长15％以上。</w:t>
      </w:r>
    </w:p>
    <w:p>
      <w:pPr>
        <w:ind w:left="0" w:right="0" w:firstLine="560"/>
        <w:spacing w:before="450" w:after="450" w:line="312" w:lineRule="auto"/>
      </w:pPr>
      <w:r>
        <w:rPr>
          <w:rFonts w:ascii="宋体" w:hAnsi="宋体" w:eastAsia="宋体" w:cs="宋体"/>
          <w:color w:val="000"/>
          <w:sz w:val="28"/>
          <w:szCs w:val="28"/>
        </w:rPr>
        <w:t xml:space="preserve">（二）工程质量 到2024年，建筑和市政工程竣工交付使用的工程质量必须达到国家标准和规范要求，工程合格率100%。到2024年，建筑和市政工程，重点工程和大中型工程建设项目工程质量全部达到国家标准和规范要求，重点工程和大中型工程建设项目以外的其他工程一次验收合格率≥98%，市政工程合格率达100%，交通建设工程一次验收合格率达100%。争创5-8个在全国有一定影响的名牌工程。</w:t>
      </w:r>
    </w:p>
    <w:p>
      <w:pPr>
        <w:ind w:left="0" w:right="0" w:firstLine="560"/>
        <w:spacing w:before="450" w:after="450" w:line="312" w:lineRule="auto"/>
      </w:pPr>
      <w:r>
        <w:rPr>
          <w:rFonts w:ascii="宋体" w:hAnsi="宋体" w:eastAsia="宋体" w:cs="宋体"/>
          <w:color w:val="000"/>
          <w:sz w:val="28"/>
          <w:szCs w:val="28"/>
        </w:rPr>
        <w:t xml:space="preserve">（三）服务质量 到2024年，商贸、交通、邮电、电信、电力、医疗、旅游、金融等服务行业，服务质量达到行业示范窗口优质服务标准及各项承诺要求，初步实现服务制度化、程序化、标准化。8-10个服务企业通过iso9000系列质量体系认证。到2024年，商贸服务业、大中型商贸企业全面推行科学质量管理方法，建立商贸质量体系，形成规范化的售后服务网络，消费者对销售和售后服务质量感到满意；交通、铁路、邮政、电信、电力、旅游、医疗卫生以及金融、保险、房地产、信息咨询等行业服务质量达到国际标准，各大专业批发市场没有假冒伪劣商品，工业园区及市区达到环境质量要求。</w:t>
      </w:r>
    </w:p>
    <w:p>
      <w:pPr>
        <w:ind w:left="0" w:right="0" w:firstLine="560"/>
        <w:spacing w:before="450" w:after="450" w:line="312" w:lineRule="auto"/>
      </w:pPr>
      <w:r>
        <w:rPr>
          <w:rFonts w:ascii="宋体" w:hAnsi="宋体" w:eastAsia="宋体" w:cs="宋体"/>
          <w:color w:val="000"/>
          <w:sz w:val="28"/>
          <w:szCs w:val="28"/>
        </w:rPr>
        <w:t xml:space="preserve">（四）农业标准化 到2024年，组织指导建设农业标准化生产示范区（基地）不少于40处，实现无公害农产品生产面积达到7万公顷以上，按国家农产品安全质量标准组织申报国家无公害农产品不少于50个，初步建立健全农业标准体系和农业检测体系。到2024年，组织指导建设农业标准化生产示范区（基地）不少于50处，农产品综合加工率达到40%以上，绿色及无公害农产品面积达到20万公顷以上，建立健全标准体系，建立健全以市级农产品检测中心为龙头，以县、乡农产品质量检测站（点）为配套的检验检测网络，建立健全良种产业化体系，全市良种普及率达到98%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（一）加强企业基础工作，严格内部质量管理</w:t>
      </w:r>
    </w:p>
    <w:p>
      <w:pPr>
        <w:ind w:left="0" w:right="0" w:firstLine="560"/>
        <w:spacing w:before="450" w:after="450" w:line="312" w:lineRule="auto"/>
      </w:pPr>
      <w:r>
        <w:rPr>
          <w:rFonts w:ascii="宋体" w:hAnsi="宋体" w:eastAsia="宋体" w:cs="宋体"/>
          <w:color w:val="000"/>
          <w:sz w:val="28"/>
          <w:szCs w:val="28"/>
        </w:rPr>
        <w:t xml:space="preserve">1、搞好机构和制度建设。企业经理要对企业的质量工作负总责，组织制订企业的质量管理目标，建立健全质量管理体系，并使之有效运行。</w:t>
      </w:r>
    </w:p>
    <w:p>
      <w:pPr>
        <w:ind w:left="0" w:right="0" w:firstLine="560"/>
        <w:spacing w:before="450" w:after="450" w:line="312" w:lineRule="auto"/>
      </w:pPr>
      <w:r>
        <w:rPr>
          <w:rFonts w:ascii="宋体" w:hAnsi="宋体" w:eastAsia="宋体" w:cs="宋体"/>
          <w:color w:val="000"/>
          <w:sz w:val="28"/>
          <w:szCs w:val="28"/>
        </w:rPr>
        <w:t xml:space="preserve">2、积极探索企业质量管理新途径。引导企业从质量效果和质量效益入手，在进一步深化群众性质量管理的基础上，积极应用和推广用户满意度、零缺陷、六西格马管理等科学、先进的管理方法，增强企业质量保证能力。</w:t>
      </w:r>
    </w:p>
    <w:p>
      <w:pPr>
        <w:ind w:left="0" w:right="0" w:firstLine="560"/>
        <w:spacing w:before="450" w:after="450" w:line="312" w:lineRule="auto"/>
      </w:pPr>
      <w:r>
        <w:rPr>
          <w:rFonts w:ascii="宋体" w:hAnsi="宋体" w:eastAsia="宋体" w:cs="宋体"/>
          <w:color w:val="000"/>
          <w:sz w:val="28"/>
          <w:szCs w:val="28"/>
        </w:rPr>
        <w:t xml:space="preserve">3、强化技术基础工作，建立健全标准化体系和计量检测体系。企业要严格执行国家强制性标准，严格按标准组织生产，坚决消除无标生产。推行企业标准化良好行为评价制度，鼓励企业积极采用国际标准和国外先进标准，制定具有竞争力的高于现行国家标准、行业标准的企业内控标准。企业要做好检测仪器和设备的更新换代，积极采用先进的计量测试方法，提高检测能力和水平。</w:t>
      </w:r>
    </w:p>
    <w:p>
      <w:pPr>
        <w:ind w:left="0" w:right="0" w:firstLine="560"/>
        <w:spacing w:before="450" w:after="450" w:line="312" w:lineRule="auto"/>
      </w:pPr>
      <w:r>
        <w:rPr>
          <w:rFonts w:ascii="宋体" w:hAnsi="宋体" w:eastAsia="宋体" w:cs="宋体"/>
          <w:color w:val="000"/>
          <w:sz w:val="28"/>
          <w:szCs w:val="28"/>
        </w:rPr>
        <w:t xml:space="preserve">4、进一步加快iso9000等国际标准的推行和认证步伐，提高企业管理水平和市场竞争力。</w:t>
      </w:r>
    </w:p>
    <w:p>
      <w:pPr>
        <w:ind w:left="0" w:right="0" w:firstLine="560"/>
        <w:spacing w:before="450" w:after="450" w:line="312" w:lineRule="auto"/>
      </w:pPr>
      <w:r>
        <w:rPr>
          <w:rFonts w:ascii="宋体" w:hAnsi="宋体" w:eastAsia="宋体" w:cs="宋体"/>
          <w:color w:val="000"/>
          <w:sz w:val="28"/>
          <w:szCs w:val="28"/>
        </w:rPr>
        <w:t xml:space="preserve">5、推进企业技术进步，加快质量升级步伐。企业要围绕质量改进工作，加大科技创新力度，跟踪国际先进水平；积极采用新技术、新工艺、新材料，加快新产品开发和科研成果的转化。技术进步要与提高产品质量、工程质量、服务质量相结合，引进先进生产技术要与引进先进检测手段相配套；根据市场需要，围绕提高产品质量，适时增加质量投入，保证产品性能和档次的提高。技术进步管理部门，对以提高质量为目的的技术开发、改造项目要优先立项；金融部门要优先安排贷款。今后技术改造要把提高产品质量水平和档次，发展名牌产品作为重点。</w:t>
      </w:r>
    </w:p>
    <w:p>
      <w:pPr>
        <w:ind w:left="0" w:right="0" w:firstLine="560"/>
        <w:spacing w:before="450" w:after="450" w:line="312" w:lineRule="auto"/>
      </w:pPr>
      <w:r>
        <w:rPr>
          <w:rFonts w:ascii="宋体" w:hAnsi="宋体" w:eastAsia="宋体" w:cs="宋体"/>
          <w:color w:val="000"/>
          <w:sz w:val="28"/>
          <w:szCs w:val="28"/>
        </w:rPr>
        <w:t xml:space="preserve">（二）大力实施名牌战略，推动质量兴市</w:t>
      </w:r>
    </w:p>
    <w:p>
      <w:pPr>
        <w:ind w:left="0" w:right="0" w:firstLine="560"/>
        <w:spacing w:before="450" w:after="450" w:line="312" w:lineRule="auto"/>
      </w:pPr>
      <w:r>
        <w:rPr>
          <w:rFonts w:ascii="宋体" w:hAnsi="宋体" w:eastAsia="宋体" w:cs="宋体"/>
          <w:color w:val="000"/>
          <w:sz w:val="28"/>
          <w:szCs w:val="28"/>
        </w:rPr>
        <w:t xml:space="preserve">1、加强名牌战略的宏观指导。运用市场机制和行政手段相结合的方式，切实做好企业实施名牌战略的指导、协调和服务工作。选定一批符合或基本符合申报条件的企业作为争创名牌产品的重点扶持单位，加大从源头抓质量工作的力度，做到培育一批，申报一批。进一步完善扶优扶强的奖励政策。为充分保护和调动县（市、区）政府实施名牌战略的积极性，将实施名牌战略工作列入对县（市、区）政府经济发展考核指标之一。每新增1个中国名牌产品、国家免检产品、省质量管理奖、中国驰名商标加20分；每新增1个省名牌产品、省免检产品、省产品质量奖、省著名商标加10分。每引进一个名牌产品的企业加10分；每新增一个通过质量体系认证或环境体系认证的企业加5分。每新增1家国家级重点高新技术企业加20分，每新增1家省级高新技术企业加10分，市级高新技术企业加5分。对获中国名牌产品、国家免检产品、省质量管理奖、中国驰名商标的企业奖励50万元人民币，对获省名牌产品、省产品质量奖、著名商标企业奖励20万元人民币。对获得省级质量管理先进企业、省免检产品的企业、取得采标标志的企业、通过质量认证的企业、引进名牌产品的企业、列入名牌产品培育计划的企业和已经取得名牌及免检产品称号的企业分别给予奖励和表彰，并在用地、贷款、税收等方面给予优惠和补贴。</w:t>
      </w:r>
    </w:p>
    <w:p>
      <w:pPr>
        <w:ind w:left="0" w:right="0" w:firstLine="560"/>
        <w:spacing w:before="450" w:after="450" w:line="312" w:lineRule="auto"/>
      </w:pPr>
      <w:r>
        <w:rPr>
          <w:rFonts w:ascii="宋体" w:hAnsi="宋体" w:eastAsia="宋体" w:cs="宋体"/>
          <w:color w:val="000"/>
          <w:sz w:val="28"/>
          <w:szCs w:val="28"/>
        </w:rPr>
        <w:t xml:space="preserve">2、进一步增强企业创名牌意识，加大品牌经营力度。鼓励企业在发展中创名牌，在竞争中保名牌，以名牌为龙头，发挥优势，扩大协作，延长名牌产品的产业链。围绕区域特色经济的建设，努力打造区域品牌，以发展高新技术产业为先导，重点培植能源、化工、电子信息、生物技术制药、纺织、食品、机械、建材等十大支柱产业，促进资源向名牌产品和名牌企业聚集，提高名牌产品对经济增长的贡献率。同时，加大对名牌产品的宣传，严厉打击侵害名牌产品的不法行为，保护名牌产品的合法权益。</w:t>
      </w:r>
    </w:p>
    <w:p>
      <w:pPr>
        <w:ind w:left="0" w:right="0" w:firstLine="560"/>
        <w:spacing w:before="450" w:after="450" w:line="312" w:lineRule="auto"/>
      </w:pPr>
      <w:r>
        <w:rPr>
          <w:rFonts w:ascii="宋体" w:hAnsi="宋体" w:eastAsia="宋体" w:cs="宋体"/>
          <w:color w:val="000"/>
          <w:sz w:val="28"/>
          <w:szCs w:val="28"/>
        </w:rPr>
        <w:t xml:space="preserve">3、加强农产品质量安全管理。抓好农业地方标准的制订，推行农业标准化生产。扶持和建立农业标准化示范基地、无公害产品和绿色食品生产基地，带动全市提高农产品质量，推动品牌战略实施。鼓励和支持农业企业申报国家绿色食品认证和省无公害农产品的认证。加快市、镇农贸市场农产品检验检测体系建设，加强农产品的质量安全监测，确保农产品质量安全。</w:t>
      </w:r>
    </w:p>
    <w:p>
      <w:pPr>
        <w:ind w:left="0" w:right="0" w:firstLine="560"/>
        <w:spacing w:before="450" w:after="450" w:line="312" w:lineRule="auto"/>
      </w:pPr>
      <w:r>
        <w:rPr>
          <w:rFonts w:ascii="宋体" w:hAnsi="宋体" w:eastAsia="宋体" w:cs="宋体"/>
          <w:color w:val="000"/>
          <w:sz w:val="28"/>
          <w:szCs w:val="28"/>
        </w:rPr>
        <w:t xml:space="preserve">（三）加大执法监督力度，提高监督的有效性</w:t>
      </w:r>
    </w:p>
    <w:p>
      <w:pPr>
        <w:ind w:left="0" w:right="0" w:firstLine="560"/>
        <w:spacing w:before="450" w:after="450" w:line="312" w:lineRule="auto"/>
      </w:pPr>
      <w:r>
        <w:rPr>
          <w:rFonts w:ascii="宋体" w:hAnsi="宋体" w:eastAsia="宋体" w:cs="宋体"/>
          <w:color w:val="000"/>
          <w:sz w:val="28"/>
          <w:szCs w:val="28"/>
        </w:rPr>
        <w:t xml:space="preserve">有关行政执法部门要采取有效措施，加大执法力度，加强对重点行业、重点产品和重点建设项目以及城乡住房建设的质量监督；加强生产许可证管理，加大对无生产许可证产品的查处力度。运用经济、法律和行政等手段做好监督抽查后处理工作，对监督抽查中质量问题严重的企业发出“黄牌”警告；对不具备生产条件的企业要坚决依法取缔；对劣质工程、劣质产品予以公开曝光；要深入开展打假工作，依法严厉惩处生产销售假冒伪劣商品的违法行为，严厉制裁包庇、纵容生产销售假冒伪劣商品的有关责任者。建立健全执法监督机制，提高执法水平。加强对质量法律、法规贯彻实施情况的监督、检查，坚决查处有法不依、执法不严、违法不究以及滥用职权的行为，不断提高执法人员的素质，完善监督手段，提高综合执法能力，增强执法监督的权威性和有效性。</w:t>
      </w:r>
    </w:p>
    <w:p>
      <w:pPr>
        <w:ind w:left="0" w:right="0" w:firstLine="560"/>
        <w:spacing w:before="450" w:after="450" w:line="312" w:lineRule="auto"/>
      </w:pPr>
      <w:r>
        <w:rPr>
          <w:rFonts w:ascii="宋体" w:hAnsi="宋体" w:eastAsia="宋体" w:cs="宋体"/>
          <w:color w:val="000"/>
          <w:sz w:val="28"/>
          <w:szCs w:val="28"/>
        </w:rPr>
        <w:t xml:space="preserve">（四）健全市场质量规则，完善社会监督机制</w:t>
      </w:r>
    </w:p>
    <w:p>
      <w:pPr>
        <w:ind w:left="0" w:right="0" w:firstLine="560"/>
        <w:spacing w:before="450" w:after="450" w:line="312" w:lineRule="auto"/>
      </w:pPr>
      <w:r>
        <w:rPr>
          <w:rFonts w:ascii="宋体" w:hAnsi="宋体" w:eastAsia="宋体" w:cs="宋体"/>
          <w:color w:val="000"/>
          <w:sz w:val="28"/>
          <w:szCs w:val="28"/>
        </w:rPr>
        <w:t xml:space="preserve">1、抓好企业质量诚信体系和质量诚信评价体系建设。按照《企业质量信誉评价管理办法》等有关规范性文件，加强企业质量信誉评价管理，建立质量信用监督制度，建立企业质量档案及企业质量信息数据库，向全社会提供企业“质量信誉”服务平台。</w:t>
      </w:r>
    </w:p>
    <w:p>
      <w:pPr>
        <w:ind w:left="0" w:right="0" w:firstLine="560"/>
        <w:spacing w:before="450" w:after="450" w:line="312" w:lineRule="auto"/>
      </w:pPr>
      <w:r>
        <w:rPr>
          <w:rFonts w:ascii="宋体" w:hAnsi="宋体" w:eastAsia="宋体" w:cs="宋体"/>
          <w:color w:val="000"/>
          <w:sz w:val="28"/>
          <w:szCs w:val="28"/>
        </w:rPr>
        <w:t xml:space="preserve">2、积极推行产品标识制度。按照国际通行规则以及不同产品的特点，推行各种标识制度，包括产品安全标志、qs标志、ccc标志、生产许可证标志、警示标志、特性标志、防伪标志、无公害产品和绿色食品标志等各种认证标识制度，并向消费者广泛宣传有关知识。</w:t>
      </w:r>
    </w:p>
    <w:p>
      <w:pPr>
        <w:ind w:left="0" w:right="0" w:firstLine="560"/>
        <w:spacing w:before="450" w:after="450" w:line="312" w:lineRule="auto"/>
      </w:pPr>
      <w:r>
        <w:rPr>
          <w:rFonts w:ascii="宋体" w:hAnsi="宋体" w:eastAsia="宋体" w:cs="宋体"/>
          <w:color w:val="000"/>
          <w:sz w:val="28"/>
          <w:szCs w:val="28"/>
        </w:rPr>
        <w:t xml:space="preserve">3、积极开展质量投诉和质量仲裁检验工作。鼓励支持用户和消费者依法进行质量投诉，有关部门和单位要按照有关法律、法规受理质量投诉和质量仲裁检验，调整化解质量纠纷，维护用户、消费者和企业的合法权益。</w:t>
      </w:r>
    </w:p>
    <w:p>
      <w:pPr>
        <w:ind w:left="0" w:right="0" w:firstLine="560"/>
        <w:spacing w:before="450" w:after="450" w:line="312" w:lineRule="auto"/>
      </w:pPr>
      <w:r>
        <w:rPr>
          <w:rFonts w:ascii="宋体" w:hAnsi="宋体" w:eastAsia="宋体" w:cs="宋体"/>
          <w:color w:val="000"/>
          <w:sz w:val="28"/>
          <w:szCs w:val="28"/>
        </w:rPr>
        <w:t xml:space="preserve">4、积极发挥中介组织的作用。加强质量检验、计量测试等中介组织的建设，积极开展公正检验、市场商品检验、保险商品风险评估、采购验收检验以及工程、设备监理工作。各中介组织要依照市场规则，依法通过资格认定，建立自律运行机制，积极向社会提供质量政策等咨询服务。</w:t>
      </w:r>
    </w:p>
    <w:p>
      <w:pPr>
        <w:ind w:left="0" w:right="0" w:firstLine="560"/>
        <w:spacing w:before="450" w:after="450" w:line="312" w:lineRule="auto"/>
      </w:pPr>
      <w:r>
        <w:rPr>
          <w:rFonts w:ascii="宋体" w:hAnsi="宋体" w:eastAsia="宋体" w:cs="宋体"/>
          <w:color w:val="000"/>
          <w:sz w:val="28"/>
          <w:szCs w:val="28"/>
        </w:rPr>
        <w:t xml:space="preserve">（五）营造质量兴市的良好社会氛围</w:t>
      </w:r>
    </w:p>
    <w:p>
      <w:pPr>
        <w:ind w:left="0" w:right="0" w:firstLine="560"/>
        <w:spacing w:before="450" w:after="450" w:line="312" w:lineRule="auto"/>
      </w:pPr>
      <w:r>
        <w:rPr>
          <w:rFonts w:ascii="宋体" w:hAnsi="宋体" w:eastAsia="宋体" w:cs="宋体"/>
          <w:color w:val="000"/>
          <w:sz w:val="28"/>
          <w:szCs w:val="28"/>
        </w:rPr>
        <w:t xml:space="preserve">采取各种形式普及质量法律、法规教育，增强全民质量法制观念。通过普法教育，使政府有关职能部门做到依法行政、依法监督；企业切实履行法定的质量义务，依法生产、依法经营；消费者有较强的质量意识，依法维护合法权益。要切实加强对企业经营者和职工的质量意识和质量管理知识的教育，加强质量专业技术人员职业资格考试工作，扩大质量管理队伍，提高质量专业技术人员素质。要创造良好的工作条件和社会环境，吸引国内外优秀质量管理人才到我市发展。要充分发挥新闻媒介、行业组织、群众团体的舆论宣传和监督作用，紧紧围绕质量兴市活动开展各种形式的宣传，以丰富多彩的形式报道质量先进经验，宣传为质量兴市和实施名牌战略做出贡献的单位与个人，及时通报产品质量监督抽查结果，加大对制假售假单位和个人的曝光力度，形成强有力的舆论监督氛围。要加强与国家级、省级媒体的联系，及时宣传我市质量兴市工作取得的成效，加大对我市名牌产品的推介力度。要积极开展“质量月”、“3.15保护消费者合法权益日”等活动，动员全社会积极参与举报质量违法行为，营造全社会抵制假冒伪劣商品的风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（一）成立德州市实施质量兴市和名牌带动战略推进委员会 推进委员会由满春重副市长任主任，李兴家副秘书长任副主任，政府有关部门为成员。推进委员会主要是负责全市实施质量兴市和名牌带动战略的统筹规划、组织协调、目标分解、指导监督、舆论引导等工作，制定质量政策，研究解决全市质量兴市工作中的重大问题。推进委员会办公室设在市质量技术监督局，承担质量兴市和名牌带动战略推进委员会的具体工作。市实施质量兴市和名牌带动战略推进委员会根据工作需要定期召开协调会、调度会，通报、协调、检查、研究、总结质量工作目标落实情况。</w:t>
      </w:r>
    </w:p>
    <w:p>
      <w:pPr>
        <w:ind w:left="0" w:right="0" w:firstLine="560"/>
        <w:spacing w:before="450" w:after="450" w:line="312" w:lineRule="auto"/>
      </w:pPr>
      <w:r>
        <w:rPr>
          <w:rFonts w:ascii="宋体" w:hAnsi="宋体" w:eastAsia="宋体" w:cs="宋体"/>
          <w:color w:val="000"/>
          <w:sz w:val="28"/>
          <w:szCs w:val="28"/>
        </w:rPr>
        <w:t xml:space="preserve">（二）实行质量责任制。质量技术监督部门具体负责组织、协调和指导质量工作，综合经济管理部门及财政、税务、金融、建委、工商、农业等部门共同配合，各部门主要负责人对本部门质量目标负责，建立质量责任考评和奖罚制度。制定和完善质量责任考评办法和考核细则，把质量责任分解到位、落实到岗、具体到人。质量职责列入领导干部目标责任制考评内容，由实施质量兴市和名牌带动战略推进委员会组织检查和考核，对工作成绩突出的单位和个人给予奖励；对存在问题的县市区和部门通报批评，问题严重的给予处罚，保证质量兴市工作顺利推进和持续开展。各部门对其所属企业和企业负责人，实行质量责任制，把质量指标的完成情况同企业的经济效益、政治荣誉和物质利益结合起来，实行质量否决权。</w:t>
      </w:r>
    </w:p>
    <w:p>
      <w:pPr>
        <w:ind w:left="0" w:right="0" w:firstLine="560"/>
        <w:spacing w:before="450" w:after="450" w:line="312" w:lineRule="auto"/>
      </w:pPr>
      <w:r>
        <w:rPr>
          <w:rFonts w:ascii="宋体" w:hAnsi="宋体" w:eastAsia="宋体" w:cs="宋体"/>
          <w:color w:val="000"/>
          <w:sz w:val="28"/>
          <w:szCs w:val="28"/>
        </w:rPr>
        <w:t xml:space="preserve">（三）制定质量振兴计划 质量兴市工作的重心在基层。各县市区、各部门要从实际出发，尽快制定本地区质量兴市计划，建立相应的领导机构，明确质量改进的阶段性目标，针对质量兴市工作中存在的问题，及时提出解决办法，制定政策措施，推动质量兴县、质量兴业、质量兴企等活动健康有序开展。</w:t>
      </w:r>
    </w:p>
    <w:p>
      <w:pPr>
        <w:ind w:left="0" w:right="0" w:firstLine="560"/>
        <w:spacing w:before="450" w:after="450" w:line="312" w:lineRule="auto"/>
      </w:pPr>
      <w:r>
        <w:rPr>
          <w:rFonts w:ascii="宋体" w:hAnsi="宋体" w:eastAsia="宋体" w:cs="宋体"/>
          <w:color w:val="000"/>
          <w:sz w:val="28"/>
          <w:szCs w:val="28"/>
        </w:rPr>
        <w:t xml:space="preserve">二oo四年三月二十一日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2024-11-22T19:00:08+08:00</dcterms:created>
  <dcterms:modified xsi:type="dcterms:W3CDTF">2024-11-22T19:00:08+08:00</dcterms:modified>
</cp:coreProperties>
</file>

<file path=docProps/custom.xml><?xml version="1.0" encoding="utf-8"?>
<Properties xmlns="http://schemas.openxmlformats.org/officeDocument/2006/custom-properties" xmlns:vt="http://schemas.openxmlformats.org/officeDocument/2006/docPropsVTypes"/>
</file>