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县执行十五计划和编制十一五规划工作汇报</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执行十五计划和编制十一五规划工作汇报县执行十五计划和编制十一五规划工作汇报在市委中心组学习会上的交流发言中共☆☆县委书记☆☆☆按照会议的安排，现将☆☆县执行“十五”计划和编制“十一五”规划情况作简要汇报。一、“十五”计划执行情况...</w:t>
      </w:r>
    </w:p>
    <w:p>
      <w:pPr>
        <w:ind w:left="0" w:right="0" w:firstLine="560"/>
        <w:spacing w:before="450" w:after="450" w:line="312" w:lineRule="auto"/>
      </w:pPr>
      <w:r>
        <w:rPr>
          <w:rFonts w:ascii="黑体" w:hAnsi="黑体" w:eastAsia="黑体" w:cs="黑体"/>
          <w:color w:val="000000"/>
          <w:sz w:val="36"/>
          <w:szCs w:val="36"/>
          <w:b w:val="1"/>
          <w:bCs w:val="1"/>
        </w:rPr>
        <w:t xml:space="preserve">第一篇：县执行十五计划和编制十一五规划工作汇报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在市委中心组学习会上的交流发言</w:t>
      </w:r>
    </w:p>
    <w:p>
      <w:pPr>
        <w:ind w:left="0" w:right="0" w:firstLine="560"/>
        <w:spacing w:before="450" w:after="450" w:line="312" w:lineRule="auto"/>
      </w:pPr>
      <w:r>
        <w:rPr>
          <w:rFonts w:ascii="宋体" w:hAnsi="宋体" w:eastAsia="宋体" w:cs="宋体"/>
          <w:color w:val="000"/>
          <w:sz w:val="28"/>
          <w:szCs w:val="28"/>
        </w:rPr>
        <w:t xml:space="preserve">中共☆☆县委书记☆☆☆按照会议的安排，现将☆☆县执行“十五”计划和编制“十一五”规划情况作简要汇报。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w:t>
      </w:r>
    </w:p>
    <w:p>
      <w:pPr>
        <w:ind w:left="0" w:right="0" w:firstLine="560"/>
        <w:spacing w:before="450" w:after="450" w:line="312" w:lineRule="auto"/>
      </w:pPr>
      <w:r>
        <w:rPr>
          <w:rFonts w:ascii="宋体" w:hAnsi="宋体" w:eastAsia="宋体" w:cs="宋体"/>
          <w:color w:val="000"/>
          <w:sz w:val="28"/>
          <w:szCs w:val="28"/>
        </w:rPr>
        <w:t xml:space="preserve">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其中地方财政收入万元，年均增长；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feisuxs-http://www.feisuxs/</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常委（扩大）会议，进行了认真讨论、评审，确定了“十一五”规划提纲。</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的主要宏观调控目标是：到2024年，GDP总量达到20亿元，年均增长13左右；财政总收入达到1.1亿元，年均增长13；县级地方财政收入达到7600万元，年均增长12；全社会固定资产投资总额达8亿元，年均增长20；城镇登记失业率控制在4.5左右；人口自然增长率年均控制在6.2‰以内，城镇居民人均可支配收入达到13000元</w:t>
      </w:r>
    </w:p>
    <w:p>
      <w:pPr>
        <w:ind w:left="0" w:right="0" w:firstLine="560"/>
        <w:spacing w:before="450" w:after="450" w:line="312" w:lineRule="auto"/>
      </w:pPr>
      <w:r>
        <w:rPr>
          <w:rFonts w:ascii="黑体" w:hAnsi="黑体" w:eastAsia="黑体" w:cs="黑体"/>
          <w:color w:val="000000"/>
          <w:sz w:val="36"/>
          <w:szCs w:val="36"/>
          <w:b w:val="1"/>
          <w:bCs w:val="1"/>
        </w:rPr>
        <w:t xml:space="preserve">第二篇：县执行十五计划和编制十一五规划工作汇报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在市委中心组学习会上的交流发言</w:t>
      </w:r>
    </w:p>
    <w:p>
      <w:pPr>
        <w:ind w:left="0" w:right="0" w:firstLine="560"/>
        <w:spacing w:before="450" w:after="450" w:line="312" w:lineRule="auto"/>
      </w:pPr>
      <w:r>
        <w:rPr>
          <w:rFonts w:ascii="宋体" w:hAnsi="宋体" w:eastAsia="宋体" w:cs="宋体"/>
          <w:color w:val="000"/>
          <w:sz w:val="28"/>
          <w:szCs w:val="28"/>
        </w:rPr>
        <w:t xml:space="preserve">中国共产党☆☆县委书记 ☆☆☆</w:t>
      </w:r>
    </w:p>
    <w:p>
      <w:pPr>
        <w:ind w:left="0" w:right="0" w:firstLine="560"/>
        <w:spacing w:before="450" w:after="450" w:line="312" w:lineRule="auto"/>
      </w:pPr>
      <w:r>
        <w:rPr>
          <w:rFonts w:ascii="宋体" w:hAnsi="宋体" w:eastAsia="宋体" w:cs="宋体"/>
          <w:color w:val="000"/>
          <w:sz w:val="28"/>
          <w:szCs w:val="28"/>
        </w:rPr>
        <w:t xml:space="preserve">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 %，其中地方财政收入 万元，年均增长 %；农民人均纯收入1800元，年均增长7.1%；城镇居民人均可支配收入8700元，年均增长6.8%；完成固定资产投资3.2亿元，年均增长39.7%。初步形成了以林业、电力、建材、畜牧业和生物资源开发为主的经济发展格局。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feisuxs-http://www.feisuxs</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 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w:t>
      </w:r>
    </w:p>
    <w:p>
      <w:pPr>
        <w:ind w:left="0" w:right="0" w:firstLine="560"/>
        <w:spacing w:before="450" w:after="450" w:line="312" w:lineRule="auto"/>
      </w:pPr>
      <w:r>
        <w:rPr>
          <w:rFonts w:ascii="黑体" w:hAnsi="黑体" w:eastAsia="黑体" w:cs="黑体"/>
          <w:color w:val="000000"/>
          <w:sz w:val="36"/>
          <w:szCs w:val="36"/>
          <w:b w:val="1"/>
          <w:bCs w:val="1"/>
        </w:rPr>
        <w:t xml:space="preserve">第三篇：县执行十五计划和编制十一五规划工作汇报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 %，其中地方财政收入 万元，年均增长 %；农民人均纯收入1800元，年均增长7.1%；城镇居民人均可支配收入8700元，年均增长6.8%；完成固定资产投资3.2亿元，年均增长39.7%。初步形成了以林业、电力、建材、畜牧业和生物资源开发为主的经济发展格局。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 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常委（扩大）会议，进行了认真讨论、评审，确定了“十一五”规划提纲。</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的主要宏观调控目标是：到2024年，gdp总量达到20亿元，年均增长13%左右；财政总收入达到1.1亿元，年均增长13%；县级地方财政收入达到7600万元，年均增长12%；全社会固定资产投资总额达8亿元，年均增长20%；城镇登记失业率控制在4.5%左右；人口自然增长率年均控制在6.2‰以内，城镇居民人均可支配收入达到13000元，年均增长8%；农民人均纯收入达到2500元，年均增长7%。</w:t>
      </w:r>
    </w:p>
    <w:p>
      <w:pPr>
        <w:ind w:left="0" w:right="0" w:firstLine="560"/>
        <w:spacing w:before="450" w:after="450" w:line="312" w:lineRule="auto"/>
      </w:pPr>
      <w:r>
        <w:rPr>
          <w:rFonts w:ascii="宋体" w:hAnsi="宋体" w:eastAsia="宋体" w:cs="宋体"/>
          <w:color w:val="000"/>
          <w:sz w:val="28"/>
          <w:szCs w:val="28"/>
        </w:rPr>
        <w:t xml:space="preserve">围绕上述目标，我们将扎扎实实抓好以下工作：</w:t>
      </w:r>
    </w:p>
    <w:p>
      <w:pPr>
        <w:ind w:left="0" w:right="0" w:firstLine="560"/>
        <w:spacing w:before="450" w:after="450" w:line="312" w:lineRule="auto"/>
      </w:pPr>
      <w:r>
        <w:rPr>
          <w:rFonts w:ascii="宋体" w:hAnsi="宋体" w:eastAsia="宋体" w:cs="宋体"/>
          <w:color w:val="000"/>
          <w:sz w:val="28"/>
          <w:szCs w:val="28"/>
        </w:rPr>
        <w:t xml:space="preserve">（一）全面落实科学发展观，切实转变发展观念。坚持以邓小平理论和“三个代表”重要思想为指导。继续深入开展解放思想大讨论，深化县情再认识，立足科学发展，转变发展观念，创新发展模式，提高发展质量，继续坚定不移坚持“开放活县、产业立县、文化兴县”战略，努力实现“既快又好”的发展目标，树立观念就是财富，思路决定出路的理念，大力倡导事在人为、贵在实干的思想，拓宽融资渠道，大力招商引资，真抓实干，努力推进经济、政治、文化和社会的全面和谐发展。</w:t>
      </w:r>
    </w:p>
    <w:p>
      <w:pPr>
        <w:ind w:left="0" w:right="0" w:firstLine="560"/>
        <w:spacing w:before="450" w:after="450" w:line="312" w:lineRule="auto"/>
      </w:pPr>
      <w:r>
        <w:rPr>
          <w:rFonts w:ascii="宋体" w:hAnsi="宋体" w:eastAsia="宋体" w:cs="宋体"/>
          <w:color w:val="000"/>
          <w:sz w:val="28"/>
          <w:szCs w:val="28"/>
        </w:rPr>
        <w:t xml:space="preserve">（二）以建设社会主义新农村为重点，积极推进农业和农村工作。切实抓好以“新发展、新风尚、新环境、新农民、新保障、新管理”为主要内容的社会主义新农村建设。在稳定粮食、调整结构、发展烤烟、畜牧业等特色产业，继续抓好扶贫攻坚工作的基础上，把沼气建设作为推进社会主义新农村建设的突破口，县委、政府将整合各方面的力量，千方百计筹集资金，制定强有力的措施，在全县形成大干沼气建设的热潮，以每年4000口的速度递增，苦战三年，使全县沼气普及率达到80%以上。以此促进农村种养殖业的发展带动农村改厕、改灶、庭院建设，带动村容、村貌的改善，推进资源保护和合理利用，最终推进农村两改。</w:t>
      </w:r>
    </w:p>
    <w:p>
      <w:pPr>
        <w:ind w:left="0" w:right="0" w:firstLine="560"/>
        <w:spacing w:before="450" w:after="450" w:line="312" w:lineRule="auto"/>
      </w:pPr>
      <w:r>
        <w:rPr>
          <w:rFonts w:ascii="宋体" w:hAnsi="宋体" w:eastAsia="宋体" w:cs="宋体"/>
          <w:color w:val="000"/>
          <w:sz w:val="28"/>
          <w:szCs w:val="28"/>
        </w:rPr>
        <w:t xml:space="preserve">（三）以推进产业结构优化升级为重点，走新型工业化道路。立足优势，整合各种资源和力量着力做强做大林业、电力和建材。按照搬强、搬大、搬活的要求，认真做好水泥厂和木业公司的搬迁工作。全面深化盐业、矿业改革，整合提升产业规模和水平，切实提高工业化发展水平。</w:t>
      </w:r>
    </w:p>
    <w:p>
      <w:pPr>
        <w:ind w:left="0" w:right="0" w:firstLine="560"/>
        <w:spacing w:before="450" w:after="450" w:line="312" w:lineRule="auto"/>
      </w:pPr>
      <w:r>
        <w:rPr>
          <w:rFonts w:ascii="宋体" w:hAnsi="宋体" w:eastAsia="宋体" w:cs="宋体"/>
          <w:color w:val="000"/>
          <w:sz w:val="28"/>
          <w:szCs w:val="28"/>
        </w:rPr>
        <w:t xml:space="preserve">（四）打造“文化☆☆”为重点，提高城镇化水平。立足优势，从产业支撑、建设风格、文化培育三个方面入手。一是着力培育一批能够在市场上有实力、有规模的龙头企业，培育品牌，从而带动全县产业的发展。二是着力打造县城，从城市规划入手，在规划布局、建设风格、城市文化培育中体现县城☆☆风貌。三是引导干部群众共同培育☆☆文化，共同承担起宣传☆☆文化的历史重任。</w:t>
      </w:r>
    </w:p>
    <w:p>
      <w:pPr>
        <w:ind w:left="0" w:right="0" w:firstLine="560"/>
        <w:spacing w:before="450" w:after="450" w:line="312" w:lineRule="auto"/>
      </w:pPr>
      <w:r>
        <w:rPr>
          <w:rFonts w:ascii="宋体" w:hAnsi="宋体" w:eastAsia="宋体" w:cs="宋体"/>
          <w:color w:val="000"/>
          <w:sz w:val="28"/>
          <w:szCs w:val="28"/>
        </w:rPr>
        <w:t xml:space="preserve">（五）以构建和谐☆☆为重点，大力推进社会事业建设。按照人与人和睦相处、人与自然和谐发展的要求，着力在完善社会功能、配套社会保障体系、服务人民群众等方面做好工作。教育方面，抓好教育发展和规划建设，在消除危房的同时，重点打造☆☆中学，扩大高中招生，积极筹建初中部。卫生方面，完成县人民医院的搬迁建设和全县85个村卫生室建设，在“十一五”期间保证所有村卫生室达标，从明年起，全面实施农村新型合作医疗制度，让15万农民受到改革发展的成果，体现到党和政府的关怀。高度重视扩大就业，加强精神文明和民主法制建设，建立和谐社区、和谐乡村、和谐机关，维护社会稳定，保障全县人民安居乐业。</w:t>
      </w:r>
    </w:p>
    <w:p>
      <w:pPr>
        <w:ind w:left="0" w:right="0" w:firstLine="560"/>
        <w:spacing w:before="450" w:after="450" w:line="312" w:lineRule="auto"/>
      </w:pPr>
      <w:r>
        <w:rPr>
          <w:rFonts w:ascii="宋体" w:hAnsi="宋体" w:eastAsia="宋体" w:cs="宋体"/>
          <w:color w:val="000"/>
          <w:sz w:val="28"/>
          <w:szCs w:val="28"/>
        </w:rPr>
        <w:t xml:space="preserve">（六）以发挥党员先锋模范作用为重点，全面加强党的建设。按照党的十六大和十六届四中、五中全会精神的要求，切实加强党的思想、组织和作风建设。巩固和扩大先进性教育活动成果，建立健全“党员受教育、永葆先进性”的长效机制。坚定理想信念，坚持党的根本宗旨，深化干部人事制度改革，深入开展反腐倡廉工作，发挥全体党员的先锋模范作用，为全县经济社会既快又好发展提供坚强的组织保证和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第四篇：商业网点十一五规划编制工作汇报</w:t>
      </w:r>
    </w:p>
    <w:p>
      <w:pPr>
        <w:ind w:left="0" w:right="0" w:firstLine="560"/>
        <w:spacing w:before="450" w:after="450" w:line="312" w:lineRule="auto"/>
      </w:pPr>
      <w:r>
        <w:rPr>
          <w:rFonts w:ascii="宋体" w:hAnsi="宋体" w:eastAsia="宋体" w:cs="宋体"/>
          <w:color w:val="000"/>
          <w:sz w:val="28"/>
          <w:szCs w:val="28"/>
        </w:rPr>
        <w:t xml:space="preserve">2024年，根据哈市商务局的文件精神，我市成立了以主抓商业工作的副市长为组长的编制小组，安排资金8万元，抽调专人对全市及所辖乡镇各商业网点进行了认真细致的调查，并登记造册，在此基础上我们编制出《双城市商业网点十一五规划》，并且得到市政府的批准。</w:t>
      </w:r>
    </w:p>
    <w:p>
      <w:pPr>
        <w:ind w:left="0" w:right="0" w:firstLine="560"/>
        <w:spacing w:before="450" w:after="450" w:line="312" w:lineRule="auto"/>
      </w:pPr>
      <w:r>
        <w:rPr>
          <w:rFonts w:ascii="宋体" w:hAnsi="宋体" w:eastAsia="宋体" w:cs="宋体"/>
          <w:color w:val="000"/>
          <w:sz w:val="28"/>
          <w:szCs w:val="28"/>
        </w:rPr>
        <w:t xml:space="preserve">我们希望藉此贯彻落实科学的发展观，努力建设“统一、开放、竞争、有序”的商品市场体系，整合我市市场格局，发展现代流通方式，提高资源配制效率，强化各大市场的有效监管，提高对外进出口的比重，积极构建“区域经贸中心，重要的食品交易集散地，对俄贸易航母、哈尔滨都市圈的卫星城”。</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1、近期目标（2024年—2024年）（“十一五”规划）；</w:t>
      </w:r>
    </w:p>
    <w:p>
      <w:pPr>
        <w:ind w:left="0" w:right="0" w:firstLine="560"/>
        <w:spacing w:before="450" w:after="450" w:line="312" w:lineRule="auto"/>
      </w:pPr>
      <w:r>
        <w:rPr>
          <w:rFonts w:ascii="宋体" w:hAnsi="宋体" w:eastAsia="宋体" w:cs="宋体"/>
          <w:color w:val="000"/>
          <w:sz w:val="28"/>
          <w:szCs w:val="28"/>
        </w:rPr>
        <w:t xml:space="preserve">2、远期目标（2024年—2024年）。</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1、符合双城市整体经济发展，符合双城市城市整体规划，符合双城市城市交通发展的原则；</w:t>
      </w:r>
    </w:p>
    <w:p>
      <w:pPr>
        <w:ind w:left="0" w:right="0" w:firstLine="560"/>
        <w:spacing w:before="450" w:after="450" w:line="312" w:lineRule="auto"/>
      </w:pPr>
      <w:r>
        <w:rPr>
          <w:rFonts w:ascii="宋体" w:hAnsi="宋体" w:eastAsia="宋体" w:cs="宋体"/>
          <w:color w:val="000"/>
          <w:sz w:val="28"/>
          <w:szCs w:val="28"/>
        </w:rPr>
        <w:t xml:space="preserve">2、符合以人为本，符合居民消费习惯和消费特点，远近结合，协调发展的原则；</w:t>
      </w:r>
    </w:p>
    <w:p>
      <w:pPr>
        <w:ind w:left="0" w:right="0" w:firstLine="560"/>
        <w:spacing w:before="450" w:after="450" w:line="312" w:lineRule="auto"/>
      </w:pPr>
      <w:r>
        <w:rPr>
          <w:rFonts w:ascii="宋体" w:hAnsi="宋体" w:eastAsia="宋体" w:cs="宋体"/>
          <w:color w:val="000"/>
          <w:sz w:val="28"/>
          <w:szCs w:val="28"/>
        </w:rPr>
        <w:t xml:space="preserve">3、坚持可持续发展，符合结构调整、布局优化、改造和新建设统筹的原则；</w:t>
      </w:r>
    </w:p>
    <w:p>
      <w:pPr>
        <w:ind w:left="0" w:right="0" w:firstLine="560"/>
        <w:spacing w:before="450" w:after="450" w:line="312" w:lineRule="auto"/>
      </w:pPr>
      <w:r>
        <w:rPr>
          <w:rFonts w:ascii="宋体" w:hAnsi="宋体" w:eastAsia="宋体" w:cs="宋体"/>
          <w:color w:val="000"/>
          <w:sz w:val="28"/>
          <w:szCs w:val="28"/>
        </w:rPr>
        <w:t xml:space="preserve">4、规划调控功能和市场机制基础作用相结合原则。</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煤炭市场：将现有的煤炭市场扩建为65万平方米、能容纳30家营煤业户服务功能完备、现代化管理的煤炭大市场。建成功能强、项目多、规范化管理的旧机动车市场。</w:t>
      </w:r>
    </w:p>
    <w:p>
      <w:pPr>
        <w:ind w:left="0" w:right="0" w:firstLine="560"/>
        <w:spacing w:before="450" w:after="450" w:line="312" w:lineRule="auto"/>
      </w:pPr>
      <w:r>
        <w:rPr>
          <w:rFonts w:ascii="宋体" w:hAnsi="宋体" w:eastAsia="宋体" w:cs="宋体"/>
          <w:color w:val="000"/>
          <w:sz w:val="28"/>
          <w:szCs w:val="28"/>
        </w:rPr>
        <w:t xml:space="preserve">医药市场：在市内建立4个营业面积不少于500平方米的大型药品超市，大的农村小城镇设立四个。经相关部门许可，为村所室统一代购药品。搞好北药开发，建立10个中药材种植生产基地。</w:t>
      </w:r>
    </w:p>
    <w:p>
      <w:pPr>
        <w:ind w:left="0" w:right="0" w:firstLine="560"/>
        <w:spacing w:before="450" w:after="450" w:line="312" w:lineRule="auto"/>
      </w:pPr>
      <w:r>
        <w:rPr>
          <w:rFonts w:ascii="宋体" w:hAnsi="宋体" w:eastAsia="宋体" w:cs="宋体"/>
          <w:color w:val="000"/>
          <w:sz w:val="28"/>
          <w:szCs w:val="28"/>
        </w:rPr>
        <w:t xml:space="preserve">农业生产资料市场；在老城区西北域城郊原化肥库建立农资大市场，面积25000平方米，储肥3万吨，辐射50公里，成为全市农资商品集约地。</w:t>
      </w:r>
    </w:p>
    <w:p>
      <w:pPr>
        <w:ind w:left="0" w:right="0" w:firstLine="560"/>
        <w:spacing w:before="450" w:after="450" w:line="312" w:lineRule="auto"/>
      </w:pPr>
      <w:r>
        <w:rPr>
          <w:rFonts w:ascii="宋体" w:hAnsi="宋体" w:eastAsia="宋体" w:cs="宋体"/>
          <w:color w:val="000"/>
          <w:sz w:val="28"/>
          <w:szCs w:val="28"/>
        </w:rPr>
        <w:t xml:space="preserve">商业流通企业：建立批发企业两户，一是双泰蔬菜批发市场，二是南门外永和水果批发市场。筹建四座综合大型商场。</w:t>
      </w:r>
    </w:p>
    <w:p>
      <w:pPr>
        <w:ind w:left="0" w:right="0" w:firstLine="560"/>
        <w:spacing w:before="450" w:after="450" w:line="312" w:lineRule="auto"/>
      </w:pPr>
      <w:r>
        <w:rPr>
          <w:rFonts w:ascii="宋体" w:hAnsi="宋体" w:eastAsia="宋体" w:cs="宋体"/>
          <w:color w:val="000"/>
          <w:sz w:val="28"/>
          <w:szCs w:val="28"/>
        </w:rPr>
        <w:t xml:space="preserve">木材交易市场：拟在市西郊现木材批发市场基础上，扩建占地5平方公里，年贸易加工木材500万立方米的交易市场。</w:t>
      </w:r>
    </w:p>
    <w:p>
      <w:pPr>
        <w:ind w:left="0" w:right="0" w:firstLine="560"/>
        <w:spacing w:before="450" w:after="450" w:line="312" w:lineRule="auto"/>
      </w:pPr>
      <w:r>
        <w:rPr>
          <w:rFonts w:ascii="宋体" w:hAnsi="宋体" w:eastAsia="宋体" w:cs="宋体"/>
          <w:color w:val="000"/>
          <w:sz w:val="28"/>
          <w:szCs w:val="28"/>
        </w:rPr>
        <w:t xml:space="preserve">2、远期规划</w:t>
      </w:r>
    </w:p>
    <w:p>
      <w:pPr>
        <w:ind w:left="0" w:right="0" w:firstLine="560"/>
        <w:spacing w:before="450" w:after="450" w:line="312" w:lineRule="auto"/>
      </w:pPr>
      <w:r>
        <w:rPr>
          <w:rFonts w:ascii="宋体" w:hAnsi="宋体" w:eastAsia="宋体" w:cs="宋体"/>
          <w:color w:val="000"/>
          <w:sz w:val="28"/>
          <w:szCs w:val="28"/>
        </w:rPr>
        <w:t xml:space="preserve">时间界定（2024—2024）</w:t>
      </w:r>
    </w:p>
    <w:p>
      <w:pPr>
        <w:ind w:left="0" w:right="0" w:firstLine="560"/>
        <w:spacing w:before="450" w:after="450" w:line="312" w:lineRule="auto"/>
      </w:pPr>
      <w:r>
        <w:rPr>
          <w:rFonts w:ascii="宋体" w:hAnsi="宋体" w:eastAsia="宋体" w:cs="宋体"/>
          <w:color w:val="000"/>
          <w:sz w:val="28"/>
          <w:szCs w:val="28"/>
        </w:rPr>
        <w:t xml:space="preserve">重点建设与食品工业配套的东北最大的哈南食品批发市场，重点发展以建恒物流为骨干的物流业市场，重点打造与对俄贸易区相配套的对俄批发大市场。建立依托哈飞的汽车配件市场，建立依托俄罗斯资源的建材批发大市场。实现餐饮业20家企业建立国内连锁企业，实现30家餐饮企业成为知名品牌。完成我市名优工业与市场的有机结合。实现药品零售企业连锁经营。</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新城区龙升购物广场，建设面积10000平方米，设有大型超市。重点改造龙华农副产品市场，实现专业化经营。重点打造商业步行街实现专业、特色经营，成为双城文化精品街。目前这项工作已经提前完成。</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重点建设西门外建材大市场，建设万米交易大厅，实现专业化管理，使之成为东北最大的建材批发中心，重点加快俄罗斯木材的进口，着力发展配套的木材深加工企业。</w:t>
      </w:r>
    </w:p>
    <w:p>
      <w:pPr>
        <w:ind w:left="0" w:right="0" w:firstLine="560"/>
        <w:spacing w:before="450" w:after="450" w:line="312" w:lineRule="auto"/>
      </w:pPr>
      <w:r>
        <w:rPr>
          <w:rFonts w:ascii="宋体" w:hAnsi="宋体" w:eastAsia="宋体" w:cs="宋体"/>
          <w:color w:val="000"/>
          <w:sz w:val="28"/>
          <w:szCs w:val="28"/>
        </w:rPr>
        <w:t xml:space="preserve">加快周家轻纺大市场，新兴蛋禽批发大市场，兰陵肉牛交易市场，五家劳动力、服装加工市场提档升级，建设区域性知名的商品集散地。</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将现有的煤炭市场扩建为65万平方米、能容纳30家营煤业户服务功能完备、现代化管理的煤炭大市场。</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利用千村万乡工程在全市乡镇建设27家农资和农家店。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重点建设新兴项目园区对俄贸易区对外出口贸易批发市场，着重发展机电、轻纺、食品等专业批发。</w:t>
      </w:r>
    </w:p>
    <w:p>
      <w:pPr>
        <w:ind w:left="0" w:right="0" w:firstLine="560"/>
        <w:spacing w:before="450" w:after="450" w:line="312" w:lineRule="auto"/>
      </w:pPr>
      <w:r>
        <w:rPr>
          <w:rFonts w:ascii="黑体" w:hAnsi="黑体" w:eastAsia="黑体" w:cs="黑体"/>
          <w:color w:val="000000"/>
          <w:sz w:val="36"/>
          <w:szCs w:val="36"/>
          <w:b w:val="1"/>
          <w:bCs w:val="1"/>
        </w:rPr>
        <w:t xml:space="preserve">第五篇：“十五”总结及“十一五”规划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年，我市运管系统的行风建设顺利通过了市委、市政府组织的评议，建成了市级文明行业。****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年*月起，我市在市交通局和市运管处的牵头组织下开展了彻底的清理，到****年*月，全市所有参与道路运输及相关业务经营的运管机构和运管人员一律退出了经营，“既当运动员，又当裁判员”的现象已不复存在。****年，结合贯彻《中国共产党党内监督条例》和《中国共产党纪律处分条例》，我们还在全市运管队伍中开展了广泛的反腐倡廉教育，在领导班子中开展了对违反规定接受现金、有价证券和贵重物品等问题的专项治理工作。****年，按照择优、竞争上岗的原则，我们积极稳妥的完成了事业单位机构改革，*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个县所以上运管机构，建成文明单位*个，占***%，其中，省级文明单位*个，市级最佳文明单位*个；建成了文明客运汽车站*个、城市优质文明服务出租车***辆、优质文明服务客运班车***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年*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万元，已全面完成了****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年上半年，我们通过积极、主动的协调、汇报工作，由市政府出台了《遂宁市机动车驾驶培训管理规定》，并牵头开展了对全市驾驶员培训市场的整顿，经运管部门签注意见的驾驶员培训记录自****年**月*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所驾校进行了限期整改，*所驾校进行了停业整顿，对达不到部颁标准的*所一类驾校、*所二类驾校作出了降级处理，取缔了*个非法培训点，通过整顿，全市驾校新增投资****余万元，新增加教练车**辆，训练场地*****平方米及大量教学设施，保证了培训质量。到****年**月，全市驾校发展到**所，教练车***辆，教练员***人，****年预计培训学员*****人。</w:t>
      </w:r>
    </w:p>
    <w:p>
      <w:pPr>
        <w:ind w:left="0" w:right="0" w:firstLine="560"/>
        <w:spacing w:before="450" w:after="450" w:line="312" w:lineRule="auto"/>
      </w:pPr>
      <w:r>
        <w:rPr>
          <w:rFonts w:ascii="宋体" w:hAnsi="宋体" w:eastAsia="宋体" w:cs="宋体"/>
          <w:color w:val="000"/>
          <w:sz w:val="28"/>
          <w:szCs w:val="28"/>
        </w:rPr>
        <w:t xml:space="preserve">四、道路运</w:t>
      </w:r>
    </w:p>
    <w:p>
      <w:pPr>
        <w:ind w:left="0" w:right="0" w:firstLine="560"/>
        <w:spacing w:before="450" w:after="450" w:line="312" w:lineRule="auto"/>
      </w:pPr>
      <w:r>
        <w:rPr>
          <w:rFonts w:ascii="宋体" w:hAnsi="宋体" w:eastAsia="宋体" w:cs="宋体"/>
          <w:color w:val="000"/>
          <w:sz w:val="28"/>
          <w:szCs w:val="28"/>
        </w:rPr>
        <w:t xml:space="preserve">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人次，组织人员赴省内外考察学习先进的管理经验***人次，聘请行业管理专家、法律工作者为运管人员授课**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个，安装车辆数达到了***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年下半年、****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余份，组织***辆次执法车，***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监督电话开通后，先后采用报刊、电视台、电台、宣传车等形式向社会广泛宣传，并由处长肖体育带头，负责*****夜间的值守，并落实了二名职工负责电话的**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余家道路客运企业整合为*家（其中二级企业*家），总体实力和竞争力大幅度增强。截止到****年**月，全市营业性载客车辆发展到****辆（含出租车、旅游车），拥有高级车***辆，中级车***辆，开行客运线路***条，日发班次****班，****年预计完成客运量****万人，完成客运周转量******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辆，新增通客车的村**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年，我市船山、安居、射洪三个区县人民政府先后出台了《关于农村客运发展的实施意见》，明确了乡镇人民政府、相关职能部门在农村客运发展过程中的责任和义务，有效地促进了农村客运市场的发展，截止到****年**月止，我市农村客运车辆达到****辆，开行线路***条，日发班次****班，全市***个乡镇实现了镇镇通客车，全市****个行政村，在公路通村率仅****%的条件下，已开通客车的行政村达到****个，通村率达**%。</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年，开元大英分公司所有超长客运已全部实现了公司化经营。目前，遂宁至射洪、遂宁至蓬溪公司化经营正积极运作，预计明年可以实现。未实行公司化经营的车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年，按照省局部署，我市对辖区内客运线路进行了彻底的清理，掌握了各条线路的运力结构、车型结构、经营状况，目前，整个工作已基本完成，并于**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个，二级客运站*个，乡镇汽车站*个，投入资金****余万元，站场建设的规模逐步扩大，质量进一步提高，多元化的投融资机制基本形成。****年，我市投资****万建成遂宁市汽车客运中心站，今年**月，投资近****多万元的射洪汽车客运总站已全面竣工交付使用。安居车站、蓬溪车站也相继破土动工。****年，我们完成了《****-****年全市乡镇客运站建设实施规划》，并于****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万元建设的三和大兴*S店和鑫海投资****余万元建设的鑫海汽修厂，全市汽车维修业在龙头企业的带领下，经营方式、经营理念正发生质的改变，正逐步摆脱以往散、小、弱、服务质量差的局面，以良好的态势健康发展。全市目前共有维修企业***家，其中一类企业**家，二类企业**家，三类企业***家，合计***家。目前，全市正积极开展贯彻《汽车维修业开业技术条件》和《机动车维修管理》规定工作，对全市***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辆，其中大件运输车**辆，危险品运输车***辆，*-*月完成货运量***万吨，货运周转量*****万吨公里，预计到****年底，全年完成货运量****万吨，货运周转量*****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年**月底在成都举行的“现代物流与交通运输展”。目前，成都红旗连锁在我市火车站附近投资新建商品配送中心项目已正式启动。市城区在河东规划建设占地***亩的河东物流园区项目也列入《遂宁市“十五”及****年现代物流发展规划》。五年以来，全市新增物流公司**家，整顿、规范货运信息部**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w:t>
      </w:r>
    </w:p>
    <w:p>
      <w:pPr>
        <w:ind w:left="0" w:right="0" w:firstLine="560"/>
        <w:spacing w:before="450" w:after="450" w:line="312" w:lineRule="auto"/>
      </w:pPr>
      <w:r>
        <w:rPr>
          <w:rFonts w:ascii="宋体" w:hAnsi="宋体" w:eastAsia="宋体" w:cs="宋体"/>
          <w:color w:val="000"/>
          <w:sz w:val="28"/>
          <w:szCs w:val="28"/>
        </w:rPr>
        <w:t xml:space="preserve">高度负责的精神，不畏艰险，不讲条件，主动承担起了防控任务，成立了专门的工作机构，建立了**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余名运政人员战斗在第一线，在运管费减半征收，自身经费十分困难的情况下，投入**多万元用于防非典，消毒车辆****万车次，测温**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年、****年、****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交警、安办、农机等部门进行联合执法，把农村客运安全管理责任落实到区、县人民政府和乡镇人民政府头上，对任意涨价、刹价、恶性竞争、打架斗殴、不服管理、扰乱农村客运市场的行为进行了依法查处。****年*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余万元运管费全部进行了清退；三是针对我市出租汽车的市场情况，对出租汽车夜间零点以后不打表，到城区风景区、火车站不打表以及“打捆组客”、宰客、拒载等违法经营的行为进行了专项整治目前。市城区***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辆应急运输保障车辆，设立了**个货运市场动态信息采集点，建立了**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