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全县人才工作会议主持词[定稿]</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定稿]同志们：为了传达贯彻全国、省、市人才工作会议精神，总结我县近年来人才队伍建设的经验，分析存在的问题和差距，全面部署今后一个时期人才工作。经研究，决定召开全县人才工作会议。出席本次会议的有：县委常委，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